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4D85A" w14:textId="77777777" w:rsidR="001F2F22" w:rsidRDefault="0008387C" w:rsidP="001F2F22">
      <w:pPr>
        <w:pStyle w:val="Titel"/>
      </w:pPr>
      <w:r>
        <w:t>Stellungnahme</w:t>
      </w:r>
      <w:r w:rsidR="001F2F22">
        <w:t xml:space="preserve"> des Programmbeirats</w:t>
      </w:r>
    </w:p>
    <w:p w14:paraId="1FFCAA0C" w14:textId="77777777" w:rsidR="001F2F22" w:rsidRDefault="00B371E0" w:rsidP="00B371E0">
      <w:pPr>
        <w:pStyle w:val="Titel"/>
        <w:tabs>
          <w:tab w:val="left" w:pos="1537"/>
        </w:tabs>
        <w:spacing w:before="0" w:after="0"/>
        <w:jc w:val="both"/>
        <w:outlineLvl w:val="9"/>
        <w:rPr>
          <w:kern w:val="0"/>
        </w:rPr>
      </w:pPr>
      <w:r>
        <w:rPr>
          <w:kern w:val="0"/>
        </w:rPr>
        <w:tab/>
      </w:r>
    </w:p>
    <w:p w14:paraId="3B144E6C" w14:textId="77777777" w:rsidR="001F2F22" w:rsidRPr="001F2F22" w:rsidRDefault="001F2F22" w:rsidP="001F2F22">
      <w:pPr>
        <w:pStyle w:val="berschrift1"/>
      </w:pPr>
      <w:r w:rsidRPr="00C65B52">
        <w:t>Rahmendaten zum Programmbeirat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1"/>
        <w:gridCol w:w="4887"/>
      </w:tblGrid>
      <w:tr w:rsidR="001F2F22" w:rsidRPr="001F2F22" w14:paraId="467856D8" w14:textId="77777777" w:rsidTr="004904C7">
        <w:trPr>
          <w:trHeight w:val="283"/>
        </w:trPr>
        <w:tc>
          <w:tcPr>
            <w:tcW w:w="2320" w:type="pct"/>
          </w:tcPr>
          <w:p w14:paraId="15116AB1" w14:textId="77777777" w:rsidR="001F2F22" w:rsidRPr="001F2F22" w:rsidRDefault="001F2F22" w:rsidP="001F2F22">
            <w:pPr>
              <w:pStyle w:val="Titel"/>
              <w:spacing w:before="0" w:after="0"/>
              <w:ind w:right="284"/>
              <w:jc w:val="right"/>
              <w:outlineLvl w:val="9"/>
              <w:rPr>
                <w:b w:val="0"/>
                <w:kern w:val="0"/>
                <w:sz w:val="22"/>
                <w:szCs w:val="22"/>
              </w:rPr>
            </w:pPr>
            <w:r w:rsidRPr="001F2F22">
              <w:rPr>
                <w:b w:val="0"/>
                <w:kern w:val="0"/>
                <w:sz w:val="22"/>
                <w:szCs w:val="22"/>
              </w:rPr>
              <w:t>School:</w:t>
            </w:r>
          </w:p>
        </w:tc>
        <w:tc>
          <w:tcPr>
            <w:tcW w:w="2680" w:type="pct"/>
          </w:tcPr>
          <w:p w14:paraId="5836B987" w14:textId="77777777" w:rsidR="001F2F22" w:rsidRPr="001F2F22" w:rsidRDefault="001F2F22" w:rsidP="003D13C2">
            <w:pPr>
              <w:pStyle w:val="Titel"/>
              <w:spacing w:before="0" w:after="0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</w:tr>
      <w:tr w:rsidR="001F2F22" w:rsidRPr="001F2F22" w14:paraId="68177017" w14:textId="77777777" w:rsidTr="004904C7">
        <w:trPr>
          <w:trHeight w:val="283"/>
        </w:trPr>
        <w:tc>
          <w:tcPr>
            <w:tcW w:w="2320" w:type="pct"/>
          </w:tcPr>
          <w:p w14:paraId="11A87E67" w14:textId="77777777" w:rsidR="001F2F22" w:rsidRPr="001F2F22" w:rsidRDefault="001F2F22" w:rsidP="001F2F22">
            <w:pPr>
              <w:pStyle w:val="Titel"/>
              <w:spacing w:before="0" w:after="0"/>
              <w:ind w:right="284"/>
              <w:jc w:val="right"/>
              <w:outlineLvl w:val="9"/>
              <w:rPr>
                <w:b w:val="0"/>
                <w:kern w:val="0"/>
                <w:sz w:val="22"/>
                <w:szCs w:val="22"/>
              </w:rPr>
            </w:pPr>
            <w:r w:rsidRPr="001F2F22">
              <w:rPr>
                <w:b w:val="0"/>
                <w:kern w:val="0"/>
                <w:sz w:val="22"/>
                <w:szCs w:val="22"/>
              </w:rPr>
              <w:t>Programmbeirat zum Major</w:t>
            </w:r>
            <w:r w:rsidR="00B54591">
              <w:rPr>
                <w:b w:val="0"/>
                <w:kern w:val="0"/>
                <w:sz w:val="22"/>
                <w:szCs w:val="22"/>
              </w:rPr>
              <w:t xml:space="preserve"> / Minor</w:t>
            </w:r>
            <w:r w:rsidRPr="001F2F22">
              <w:rPr>
                <w:b w:val="0"/>
                <w:kern w:val="0"/>
                <w:sz w:val="22"/>
                <w:szCs w:val="22"/>
              </w:rPr>
              <w:t xml:space="preserve">: </w:t>
            </w:r>
          </w:p>
        </w:tc>
        <w:tc>
          <w:tcPr>
            <w:tcW w:w="2680" w:type="pct"/>
          </w:tcPr>
          <w:p w14:paraId="0805F868" w14:textId="77777777" w:rsidR="001F2F22" w:rsidRPr="001F2F22" w:rsidRDefault="001F2F22" w:rsidP="003D13C2">
            <w:pPr>
              <w:pStyle w:val="Titel"/>
              <w:spacing w:before="0" w:after="0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</w:tr>
      <w:tr w:rsidR="001F2F22" w:rsidRPr="001F2F22" w14:paraId="7109BA09" w14:textId="77777777" w:rsidTr="004904C7">
        <w:trPr>
          <w:trHeight w:val="283"/>
        </w:trPr>
        <w:tc>
          <w:tcPr>
            <w:tcW w:w="2320" w:type="pct"/>
            <w:tcBorders>
              <w:bottom w:val="dotted" w:sz="2" w:space="0" w:color="auto"/>
            </w:tcBorders>
          </w:tcPr>
          <w:p w14:paraId="6634190A" w14:textId="77777777" w:rsidR="001F2F22" w:rsidRPr="001F2F22" w:rsidRDefault="001F2F22" w:rsidP="00EA3757">
            <w:pPr>
              <w:ind w:right="284"/>
              <w:jc w:val="right"/>
            </w:pPr>
            <w:r w:rsidRPr="001F2F22">
              <w:t>Programmverantwortliche</w:t>
            </w:r>
            <w:r w:rsidR="00EA3757">
              <w:t>*</w:t>
            </w:r>
            <w:r w:rsidRPr="001F2F22">
              <w:t>r:</w:t>
            </w:r>
          </w:p>
        </w:tc>
        <w:tc>
          <w:tcPr>
            <w:tcW w:w="2680" w:type="pct"/>
            <w:tcBorders>
              <w:bottom w:val="dotted" w:sz="2" w:space="0" w:color="auto"/>
            </w:tcBorders>
          </w:tcPr>
          <w:p w14:paraId="77B18A0B" w14:textId="77777777" w:rsidR="001F2F22" w:rsidRPr="001F2F22" w:rsidRDefault="001F2F22" w:rsidP="003D13C2">
            <w:pPr>
              <w:jc w:val="left"/>
            </w:pPr>
          </w:p>
        </w:tc>
      </w:tr>
      <w:tr w:rsidR="001F2F22" w:rsidRPr="001F2F22" w14:paraId="030779EE" w14:textId="77777777" w:rsidTr="004904C7">
        <w:trPr>
          <w:trHeight w:val="283"/>
        </w:trPr>
        <w:tc>
          <w:tcPr>
            <w:tcW w:w="2320" w:type="pct"/>
            <w:tcBorders>
              <w:top w:val="dotted" w:sz="2" w:space="0" w:color="auto"/>
              <w:bottom w:val="dotted" w:sz="2" w:space="0" w:color="auto"/>
            </w:tcBorders>
          </w:tcPr>
          <w:p w14:paraId="1D32D6CB" w14:textId="77777777" w:rsidR="001F2F22" w:rsidRPr="001F2F22" w:rsidRDefault="001F2F22" w:rsidP="001F2F22">
            <w:pPr>
              <w:ind w:right="284"/>
              <w:jc w:val="right"/>
            </w:pPr>
            <w:r w:rsidRPr="001F2F22">
              <w:t>Institut:</w:t>
            </w:r>
          </w:p>
        </w:tc>
        <w:tc>
          <w:tcPr>
            <w:tcW w:w="2680" w:type="pct"/>
            <w:tcBorders>
              <w:top w:val="dotted" w:sz="2" w:space="0" w:color="auto"/>
              <w:bottom w:val="dotted" w:sz="2" w:space="0" w:color="auto"/>
            </w:tcBorders>
          </w:tcPr>
          <w:p w14:paraId="4266F666" w14:textId="77777777" w:rsidR="001F2F22" w:rsidRPr="001F2F22" w:rsidRDefault="001F2F22" w:rsidP="003D13C2">
            <w:pPr>
              <w:jc w:val="left"/>
            </w:pPr>
          </w:p>
        </w:tc>
      </w:tr>
      <w:tr w:rsidR="001F2F22" w:rsidRPr="001F2F22" w14:paraId="080B9C39" w14:textId="77777777" w:rsidTr="004904C7">
        <w:trPr>
          <w:trHeight w:val="283"/>
        </w:trPr>
        <w:tc>
          <w:tcPr>
            <w:tcW w:w="2320" w:type="pct"/>
            <w:tcBorders>
              <w:top w:val="dotted" w:sz="2" w:space="0" w:color="auto"/>
            </w:tcBorders>
          </w:tcPr>
          <w:p w14:paraId="50DD4EE4" w14:textId="77777777" w:rsidR="001F2F22" w:rsidRPr="001F2F22" w:rsidRDefault="001F2F22" w:rsidP="001F2F22">
            <w:pPr>
              <w:ind w:right="284"/>
              <w:jc w:val="right"/>
            </w:pPr>
            <w:r>
              <w:t>Mail:</w:t>
            </w:r>
          </w:p>
        </w:tc>
        <w:tc>
          <w:tcPr>
            <w:tcW w:w="2680" w:type="pct"/>
            <w:tcBorders>
              <w:top w:val="dotted" w:sz="2" w:space="0" w:color="auto"/>
            </w:tcBorders>
          </w:tcPr>
          <w:p w14:paraId="552859D8" w14:textId="77777777" w:rsidR="001F2F22" w:rsidRPr="001F2F22" w:rsidRDefault="001F2F22" w:rsidP="003D13C2">
            <w:pPr>
              <w:jc w:val="left"/>
            </w:pPr>
          </w:p>
        </w:tc>
      </w:tr>
      <w:tr w:rsidR="001F2F22" w:rsidRPr="001F2F22" w14:paraId="413C0E7E" w14:textId="77777777" w:rsidTr="004904C7">
        <w:trPr>
          <w:trHeight w:val="283"/>
        </w:trPr>
        <w:tc>
          <w:tcPr>
            <w:tcW w:w="2320" w:type="pct"/>
            <w:tcBorders>
              <w:bottom w:val="single" w:sz="4" w:space="0" w:color="auto"/>
            </w:tcBorders>
          </w:tcPr>
          <w:p w14:paraId="4074E7A3" w14:textId="77777777" w:rsidR="001F2F22" w:rsidRPr="001F2F22" w:rsidRDefault="001F2F22" w:rsidP="001F2F22">
            <w:pPr>
              <w:ind w:right="284"/>
              <w:jc w:val="right"/>
            </w:pPr>
            <w:r w:rsidRPr="001F2F22">
              <w:t>Sitzung Programmbeirat: Ort, Datum, Dauer:</w:t>
            </w:r>
          </w:p>
        </w:tc>
        <w:tc>
          <w:tcPr>
            <w:tcW w:w="2680" w:type="pct"/>
            <w:tcBorders>
              <w:bottom w:val="single" w:sz="4" w:space="0" w:color="auto"/>
            </w:tcBorders>
          </w:tcPr>
          <w:p w14:paraId="5FE72324" w14:textId="77777777" w:rsidR="001F2F22" w:rsidRPr="001F2F22" w:rsidRDefault="001F2F22" w:rsidP="003D13C2">
            <w:pPr>
              <w:jc w:val="left"/>
            </w:pPr>
          </w:p>
        </w:tc>
      </w:tr>
    </w:tbl>
    <w:p w14:paraId="3804DFA0" w14:textId="77777777" w:rsidR="001F2F22" w:rsidRPr="001F2F22" w:rsidRDefault="00EA3757" w:rsidP="001F2F22">
      <w:pPr>
        <w:pStyle w:val="berschrift1"/>
      </w:pPr>
      <w:r>
        <w:t>Teilnehmer*</w:t>
      </w:r>
      <w:r w:rsidR="001F2F22">
        <w:t>innen des Programmbeirats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22"/>
        <w:gridCol w:w="1411"/>
        <w:gridCol w:w="4885"/>
      </w:tblGrid>
      <w:tr w:rsidR="001F2F22" w:rsidRPr="001F2F22" w14:paraId="5E36ECE0" w14:textId="77777777" w:rsidTr="0008387C">
        <w:trPr>
          <w:trHeight w:val="283"/>
          <w:jc w:val="center"/>
        </w:trPr>
        <w:tc>
          <w:tcPr>
            <w:tcW w:w="1547" w:type="pct"/>
            <w:tcBorders>
              <w:bottom w:val="dotted" w:sz="2" w:space="0" w:color="auto"/>
              <w:right w:val="nil"/>
            </w:tcBorders>
          </w:tcPr>
          <w:p w14:paraId="2E03CD86" w14:textId="77777777" w:rsidR="001F2F22" w:rsidRPr="00C6781A" w:rsidRDefault="001F2F22" w:rsidP="00EA3757">
            <w:pPr>
              <w:spacing w:before="40"/>
              <w:ind w:right="284"/>
              <w:jc w:val="left"/>
              <w:rPr>
                <w:b/>
              </w:rPr>
            </w:pPr>
            <w:r w:rsidRPr="00C6781A">
              <w:rPr>
                <w:b/>
              </w:rPr>
              <w:t>Wissenschaftler</w:t>
            </w:r>
            <w:r w:rsidR="00EA3757">
              <w:rPr>
                <w:b/>
              </w:rPr>
              <w:t>*</w:t>
            </w:r>
            <w:r w:rsidRPr="00C6781A">
              <w:rPr>
                <w:b/>
              </w:rPr>
              <w:t>in:</w:t>
            </w:r>
          </w:p>
        </w:tc>
        <w:tc>
          <w:tcPr>
            <w:tcW w:w="774" w:type="pct"/>
            <w:tcBorders>
              <w:left w:val="nil"/>
              <w:bottom w:val="dotted" w:sz="2" w:space="0" w:color="auto"/>
            </w:tcBorders>
          </w:tcPr>
          <w:p w14:paraId="62F063B2" w14:textId="77777777" w:rsidR="001F2F22" w:rsidRPr="001F2F22" w:rsidRDefault="001F2F22" w:rsidP="003D13C2">
            <w:pPr>
              <w:spacing w:before="40"/>
              <w:ind w:right="284"/>
              <w:jc w:val="right"/>
            </w:pPr>
            <w:r w:rsidRPr="001F2F22">
              <w:t>Name:</w:t>
            </w:r>
          </w:p>
        </w:tc>
        <w:tc>
          <w:tcPr>
            <w:tcW w:w="2680" w:type="pct"/>
            <w:tcBorders>
              <w:bottom w:val="dotted" w:sz="2" w:space="0" w:color="auto"/>
            </w:tcBorders>
          </w:tcPr>
          <w:p w14:paraId="3B2D9196" w14:textId="77777777" w:rsidR="001F2F22" w:rsidRPr="001F2F22" w:rsidRDefault="001F2F22" w:rsidP="003D13C2">
            <w:pPr>
              <w:spacing w:before="40"/>
              <w:jc w:val="left"/>
            </w:pPr>
          </w:p>
        </w:tc>
      </w:tr>
      <w:tr w:rsidR="001F2F22" w:rsidRPr="001F2F22" w14:paraId="36F822E8" w14:textId="77777777" w:rsidTr="0008387C">
        <w:trPr>
          <w:trHeight w:val="283"/>
          <w:jc w:val="center"/>
        </w:trPr>
        <w:tc>
          <w:tcPr>
            <w:tcW w:w="2320" w:type="pct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7C2A2EDA" w14:textId="77777777" w:rsidR="001F2F22" w:rsidRPr="001F2F22" w:rsidRDefault="001F2F22" w:rsidP="003D13C2">
            <w:pPr>
              <w:ind w:right="284"/>
              <w:jc w:val="right"/>
            </w:pPr>
            <w:r w:rsidRPr="001F2F22">
              <w:t>Institution / Unternehmen:</w:t>
            </w:r>
          </w:p>
        </w:tc>
        <w:tc>
          <w:tcPr>
            <w:tcW w:w="2680" w:type="pct"/>
            <w:tcBorders>
              <w:top w:val="dotted" w:sz="2" w:space="0" w:color="auto"/>
              <w:bottom w:val="dotted" w:sz="2" w:space="0" w:color="auto"/>
            </w:tcBorders>
          </w:tcPr>
          <w:p w14:paraId="79546D75" w14:textId="77777777" w:rsidR="001F2F22" w:rsidRPr="001F2F22" w:rsidRDefault="001F2F22" w:rsidP="003D13C2">
            <w:pPr>
              <w:jc w:val="left"/>
            </w:pPr>
          </w:p>
        </w:tc>
      </w:tr>
      <w:tr w:rsidR="001F2F22" w:rsidRPr="001F2F22" w14:paraId="2A95B946" w14:textId="77777777" w:rsidTr="0008387C">
        <w:trPr>
          <w:trHeight w:val="283"/>
          <w:jc w:val="center"/>
        </w:trPr>
        <w:tc>
          <w:tcPr>
            <w:tcW w:w="2320" w:type="pct"/>
            <w:gridSpan w:val="2"/>
            <w:tcBorders>
              <w:top w:val="dotted" w:sz="2" w:space="0" w:color="auto"/>
            </w:tcBorders>
          </w:tcPr>
          <w:p w14:paraId="685FEC6E" w14:textId="77777777" w:rsidR="001F2F22" w:rsidRPr="001F2F22" w:rsidRDefault="001F2F22" w:rsidP="003D13C2">
            <w:pPr>
              <w:spacing w:after="40"/>
              <w:ind w:right="284"/>
              <w:jc w:val="right"/>
            </w:pPr>
            <w:r w:rsidRPr="001F2F22">
              <w:t>Funktion:</w:t>
            </w:r>
          </w:p>
        </w:tc>
        <w:tc>
          <w:tcPr>
            <w:tcW w:w="2680" w:type="pct"/>
            <w:tcBorders>
              <w:top w:val="dotted" w:sz="2" w:space="0" w:color="auto"/>
            </w:tcBorders>
          </w:tcPr>
          <w:p w14:paraId="42FE231C" w14:textId="77777777" w:rsidR="001F2F22" w:rsidRPr="001F2F22" w:rsidRDefault="001F2F22" w:rsidP="003D13C2">
            <w:pPr>
              <w:spacing w:after="40"/>
              <w:jc w:val="left"/>
            </w:pPr>
          </w:p>
        </w:tc>
      </w:tr>
      <w:tr w:rsidR="001F2F22" w:rsidRPr="001F2F22" w14:paraId="72415B2D" w14:textId="77777777" w:rsidTr="0008387C">
        <w:trPr>
          <w:trHeight w:val="283"/>
          <w:jc w:val="center"/>
        </w:trPr>
        <w:tc>
          <w:tcPr>
            <w:tcW w:w="1547" w:type="pct"/>
            <w:tcBorders>
              <w:bottom w:val="dotted" w:sz="2" w:space="0" w:color="auto"/>
              <w:right w:val="nil"/>
            </w:tcBorders>
          </w:tcPr>
          <w:p w14:paraId="4CF16C93" w14:textId="77777777" w:rsidR="001F2F22" w:rsidRPr="001F2F22" w:rsidRDefault="001F2F22" w:rsidP="003D13C2">
            <w:pPr>
              <w:spacing w:before="40"/>
              <w:ind w:right="284"/>
              <w:jc w:val="right"/>
            </w:pPr>
          </w:p>
        </w:tc>
        <w:tc>
          <w:tcPr>
            <w:tcW w:w="774" w:type="pct"/>
            <w:tcBorders>
              <w:left w:val="nil"/>
              <w:bottom w:val="dotted" w:sz="2" w:space="0" w:color="auto"/>
            </w:tcBorders>
          </w:tcPr>
          <w:p w14:paraId="64DF1B71" w14:textId="77777777" w:rsidR="001F2F22" w:rsidRPr="001F2F22" w:rsidRDefault="001F2F22" w:rsidP="003D13C2">
            <w:pPr>
              <w:spacing w:before="40"/>
              <w:ind w:right="284"/>
              <w:jc w:val="right"/>
            </w:pPr>
            <w:r w:rsidRPr="001F2F22">
              <w:t>Name:</w:t>
            </w:r>
          </w:p>
        </w:tc>
        <w:tc>
          <w:tcPr>
            <w:tcW w:w="2680" w:type="pct"/>
            <w:tcBorders>
              <w:bottom w:val="dotted" w:sz="2" w:space="0" w:color="auto"/>
            </w:tcBorders>
          </w:tcPr>
          <w:p w14:paraId="5E2CA84C" w14:textId="77777777" w:rsidR="001F2F22" w:rsidRPr="001F2F22" w:rsidRDefault="001F2F22" w:rsidP="003D13C2">
            <w:pPr>
              <w:spacing w:before="40"/>
              <w:jc w:val="left"/>
            </w:pPr>
          </w:p>
        </w:tc>
      </w:tr>
      <w:tr w:rsidR="001F2F22" w:rsidRPr="001F2F22" w14:paraId="6DF149A5" w14:textId="77777777" w:rsidTr="0008387C">
        <w:trPr>
          <w:trHeight w:val="283"/>
          <w:jc w:val="center"/>
        </w:trPr>
        <w:tc>
          <w:tcPr>
            <w:tcW w:w="2320" w:type="pct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5053B8F2" w14:textId="77777777" w:rsidR="001F2F22" w:rsidRPr="001F2F22" w:rsidRDefault="001F2F22" w:rsidP="003D13C2">
            <w:pPr>
              <w:ind w:right="284"/>
              <w:jc w:val="right"/>
            </w:pPr>
            <w:r w:rsidRPr="001F2F22">
              <w:t>Institution / Unternehmen:</w:t>
            </w:r>
          </w:p>
        </w:tc>
        <w:tc>
          <w:tcPr>
            <w:tcW w:w="2680" w:type="pct"/>
            <w:tcBorders>
              <w:top w:val="dotted" w:sz="2" w:space="0" w:color="auto"/>
              <w:bottom w:val="dotted" w:sz="2" w:space="0" w:color="auto"/>
            </w:tcBorders>
          </w:tcPr>
          <w:p w14:paraId="36EAEF76" w14:textId="77777777" w:rsidR="001F2F22" w:rsidRPr="001F2F22" w:rsidRDefault="001F2F22" w:rsidP="003D13C2">
            <w:pPr>
              <w:jc w:val="left"/>
            </w:pPr>
          </w:p>
        </w:tc>
      </w:tr>
      <w:tr w:rsidR="001F2F22" w:rsidRPr="001F2F22" w14:paraId="02E3CD25" w14:textId="77777777" w:rsidTr="0008387C">
        <w:trPr>
          <w:trHeight w:val="283"/>
          <w:jc w:val="center"/>
        </w:trPr>
        <w:tc>
          <w:tcPr>
            <w:tcW w:w="2320" w:type="pct"/>
            <w:gridSpan w:val="2"/>
            <w:tcBorders>
              <w:top w:val="dotted" w:sz="2" w:space="0" w:color="auto"/>
              <w:bottom w:val="single" w:sz="4" w:space="0" w:color="auto"/>
            </w:tcBorders>
          </w:tcPr>
          <w:p w14:paraId="5CA33F98" w14:textId="77777777" w:rsidR="001F2F22" w:rsidRPr="001F2F22" w:rsidRDefault="001F2F22" w:rsidP="003D13C2">
            <w:pPr>
              <w:spacing w:after="40"/>
              <w:ind w:right="284"/>
              <w:jc w:val="right"/>
            </w:pPr>
            <w:r w:rsidRPr="001F2F22">
              <w:t>Funktion:</w:t>
            </w:r>
          </w:p>
        </w:tc>
        <w:tc>
          <w:tcPr>
            <w:tcW w:w="2680" w:type="pct"/>
            <w:tcBorders>
              <w:top w:val="dotted" w:sz="2" w:space="0" w:color="auto"/>
              <w:bottom w:val="single" w:sz="4" w:space="0" w:color="auto"/>
            </w:tcBorders>
          </w:tcPr>
          <w:p w14:paraId="7DCB7F69" w14:textId="77777777" w:rsidR="001F2F22" w:rsidRPr="001F2F22" w:rsidRDefault="001F2F22" w:rsidP="003D13C2">
            <w:pPr>
              <w:spacing w:after="40"/>
              <w:jc w:val="left"/>
            </w:pPr>
          </w:p>
        </w:tc>
      </w:tr>
      <w:tr w:rsidR="001F2F22" w:rsidRPr="001F2F22" w14:paraId="53A35EDC" w14:textId="77777777" w:rsidTr="0008387C">
        <w:trPr>
          <w:trHeight w:val="283"/>
          <w:jc w:val="center"/>
        </w:trPr>
        <w:tc>
          <w:tcPr>
            <w:tcW w:w="1547" w:type="pct"/>
            <w:tcBorders>
              <w:left w:val="nil"/>
              <w:bottom w:val="single" w:sz="4" w:space="0" w:color="auto"/>
              <w:right w:val="nil"/>
            </w:tcBorders>
          </w:tcPr>
          <w:p w14:paraId="7841AA6D" w14:textId="77777777" w:rsidR="001F2F22" w:rsidRPr="001F2F22" w:rsidRDefault="001F2F22" w:rsidP="003D13C2">
            <w:pPr>
              <w:spacing w:before="40"/>
              <w:ind w:right="-98"/>
              <w:jc w:val="left"/>
            </w:pPr>
          </w:p>
        </w:tc>
        <w:tc>
          <w:tcPr>
            <w:tcW w:w="774" w:type="pct"/>
            <w:tcBorders>
              <w:left w:val="nil"/>
              <w:bottom w:val="single" w:sz="4" w:space="0" w:color="auto"/>
              <w:right w:val="nil"/>
            </w:tcBorders>
          </w:tcPr>
          <w:p w14:paraId="0A341B54" w14:textId="77777777" w:rsidR="001F2F22" w:rsidRPr="001F2F22" w:rsidRDefault="001F2F22" w:rsidP="003D13C2">
            <w:pPr>
              <w:spacing w:before="40"/>
              <w:ind w:right="284"/>
              <w:jc w:val="right"/>
            </w:pPr>
          </w:p>
        </w:tc>
        <w:tc>
          <w:tcPr>
            <w:tcW w:w="2680" w:type="pct"/>
            <w:tcBorders>
              <w:left w:val="nil"/>
              <w:bottom w:val="single" w:sz="4" w:space="0" w:color="auto"/>
              <w:right w:val="nil"/>
            </w:tcBorders>
          </w:tcPr>
          <w:p w14:paraId="0C091626" w14:textId="77777777" w:rsidR="001F2F22" w:rsidRPr="001F2F22" w:rsidRDefault="001F2F22" w:rsidP="003D13C2">
            <w:pPr>
              <w:spacing w:before="40"/>
              <w:jc w:val="left"/>
            </w:pPr>
          </w:p>
        </w:tc>
      </w:tr>
      <w:tr w:rsidR="001F2F22" w:rsidRPr="001F2F22" w14:paraId="6B98B1B5" w14:textId="77777777" w:rsidTr="0008387C">
        <w:trPr>
          <w:trHeight w:val="283"/>
          <w:jc w:val="center"/>
        </w:trPr>
        <w:tc>
          <w:tcPr>
            <w:tcW w:w="1547" w:type="pct"/>
            <w:tcBorders>
              <w:top w:val="single" w:sz="4" w:space="0" w:color="auto"/>
              <w:bottom w:val="dotted" w:sz="2" w:space="0" w:color="auto"/>
              <w:right w:val="nil"/>
            </w:tcBorders>
          </w:tcPr>
          <w:p w14:paraId="3D7AFA75" w14:textId="77777777" w:rsidR="001F2F22" w:rsidRPr="00C6781A" w:rsidRDefault="00EA3757" w:rsidP="003D13C2">
            <w:pPr>
              <w:spacing w:before="40"/>
              <w:ind w:right="-98"/>
              <w:jc w:val="left"/>
              <w:rPr>
                <w:b/>
              </w:rPr>
            </w:pPr>
            <w:r>
              <w:rPr>
                <w:b/>
              </w:rPr>
              <w:t>Vertreter*</w:t>
            </w:r>
            <w:r w:rsidR="001F2F22" w:rsidRPr="00C6781A">
              <w:rPr>
                <w:b/>
              </w:rPr>
              <w:t>in berufliche Praxis: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dotted" w:sz="2" w:space="0" w:color="auto"/>
            </w:tcBorders>
          </w:tcPr>
          <w:p w14:paraId="31E740DB" w14:textId="77777777" w:rsidR="001F2F22" w:rsidRPr="001F2F22" w:rsidRDefault="001F2F22" w:rsidP="003D13C2">
            <w:pPr>
              <w:spacing w:before="40"/>
              <w:ind w:right="284"/>
              <w:jc w:val="right"/>
            </w:pPr>
            <w:r w:rsidRPr="001F2F22">
              <w:t>Name:</w:t>
            </w:r>
          </w:p>
        </w:tc>
        <w:tc>
          <w:tcPr>
            <w:tcW w:w="2680" w:type="pct"/>
            <w:tcBorders>
              <w:top w:val="single" w:sz="4" w:space="0" w:color="auto"/>
              <w:bottom w:val="dotted" w:sz="2" w:space="0" w:color="auto"/>
            </w:tcBorders>
          </w:tcPr>
          <w:p w14:paraId="0FAFF00C" w14:textId="77777777" w:rsidR="001F2F22" w:rsidRPr="001F2F22" w:rsidRDefault="001F2F22" w:rsidP="003D13C2">
            <w:pPr>
              <w:spacing w:before="40"/>
              <w:jc w:val="left"/>
            </w:pPr>
          </w:p>
        </w:tc>
      </w:tr>
      <w:tr w:rsidR="001F2F22" w:rsidRPr="001F2F22" w14:paraId="01608FB9" w14:textId="77777777" w:rsidTr="0008387C">
        <w:trPr>
          <w:trHeight w:val="283"/>
          <w:jc w:val="center"/>
        </w:trPr>
        <w:tc>
          <w:tcPr>
            <w:tcW w:w="2320" w:type="pct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5BE6532E" w14:textId="77777777" w:rsidR="001F2F22" w:rsidRPr="001F2F22" w:rsidRDefault="001F2F22" w:rsidP="003D13C2">
            <w:pPr>
              <w:ind w:right="284"/>
              <w:jc w:val="right"/>
            </w:pPr>
            <w:r w:rsidRPr="001F2F22">
              <w:t>Institution / Unternehmen:</w:t>
            </w:r>
          </w:p>
        </w:tc>
        <w:tc>
          <w:tcPr>
            <w:tcW w:w="2680" w:type="pct"/>
            <w:tcBorders>
              <w:top w:val="dotted" w:sz="2" w:space="0" w:color="auto"/>
              <w:bottom w:val="dotted" w:sz="2" w:space="0" w:color="auto"/>
            </w:tcBorders>
          </w:tcPr>
          <w:p w14:paraId="2E11F13D" w14:textId="77777777" w:rsidR="001F2F22" w:rsidRPr="001F2F22" w:rsidRDefault="001F2F22" w:rsidP="003D13C2">
            <w:pPr>
              <w:jc w:val="left"/>
            </w:pPr>
          </w:p>
        </w:tc>
      </w:tr>
      <w:tr w:rsidR="001F2F22" w:rsidRPr="001F2F22" w14:paraId="2A6FBAEA" w14:textId="77777777" w:rsidTr="0008387C">
        <w:trPr>
          <w:trHeight w:val="283"/>
          <w:jc w:val="center"/>
        </w:trPr>
        <w:tc>
          <w:tcPr>
            <w:tcW w:w="2320" w:type="pct"/>
            <w:gridSpan w:val="2"/>
            <w:tcBorders>
              <w:top w:val="dotted" w:sz="2" w:space="0" w:color="auto"/>
              <w:bottom w:val="single" w:sz="4" w:space="0" w:color="auto"/>
            </w:tcBorders>
          </w:tcPr>
          <w:p w14:paraId="70766886" w14:textId="77777777" w:rsidR="001F2F22" w:rsidRPr="001F2F22" w:rsidRDefault="001F2F22" w:rsidP="003D13C2">
            <w:pPr>
              <w:ind w:right="284"/>
              <w:jc w:val="right"/>
            </w:pPr>
            <w:r w:rsidRPr="001F2F22">
              <w:t>Funktion:</w:t>
            </w:r>
          </w:p>
        </w:tc>
        <w:tc>
          <w:tcPr>
            <w:tcW w:w="2680" w:type="pct"/>
            <w:tcBorders>
              <w:top w:val="dotted" w:sz="2" w:space="0" w:color="auto"/>
              <w:bottom w:val="single" w:sz="4" w:space="0" w:color="auto"/>
            </w:tcBorders>
          </w:tcPr>
          <w:p w14:paraId="0994BEFE" w14:textId="77777777" w:rsidR="001F2F22" w:rsidRPr="001F2F22" w:rsidRDefault="001F2F22" w:rsidP="003D13C2">
            <w:pPr>
              <w:jc w:val="left"/>
            </w:pPr>
          </w:p>
        </w:tc>
      </w:tr>
      <w:tr w:rsidR="001F2F22" w:rsidRPr="001F2F22" w14:paraId="375DB163" w14:textId="77777777" w:rsidTr="0008387C">
        <w:trPr>
          <w:trHeight w:val="283"/>
          <w:jc w:val="center"/>
        </w:trPr>
        <w:tc>
          <w:tcPr>
            <w:tcW w:w="1547" w:type="pct"/>
            <w:tcBorders>
              <w:left w:val="nil"/>
              <w:bottom w:val="single" w:sz="4" w:space="0" w:color="auto"/>
              <w:right w:val="nil"/>
            </w:tcBorders>
          </w:tcPr>
          <w:p w14:paraId="1B627608" w14:textId="77777777" w:rsidR="001F2F22" w:rsidRPr="001F2F22" w:rsidRDefault="001F2F22" w:rsidP="003D13C2">
            <w:pPr>
              <w:spacing w:before="40"/>
              <w:ind w:right="284"/>
              <w:jc w:val="left"/>
            </w:pPr>
          </w:p>
        </w:tc>
        <w:tc>
          <w:tcPr>
            <w:tcW w:w="774" w:type="pct"/>
            <w:tcBorders>
              <w:left w:val="nil"/>
              <w:bottom w:val="single" w:sz="4" w:space="0" w:color="auto"/>
              <w:right w:val="nil"/>
            </w:tcBorders>
          </w:tcPr>
          <w:p w14:paraId="2B56CE46" w14:textId="77777777" w:rsidR="001F2F22" w:rsidRPr="001F2F22" w:rsidRDefault="001F2F22" w:rsidP="003D13C2">
            <w:pPr>
              <w:spacing w:before="40"/>
              <w:ind w:right="284"/>
              <w:jc w:val="right"/>
            </w:pPr>
          </w:p>
        </w:tc>
        <w:tc>
          <w:tcPr>
            <w:tcW w:w="2680" w:type="pct"/>
            <w:tcBorders>
              <w:left w:val="nil"/>
              <w:bottom w:val="single" w:sz="4" w:space="0" w:color="auto"/>
              <w:right w:val="nil"/>
            </w:tcBorders>
          </w:tcPr>
          <w:p w14:paraId="3C342434" w14:textId="77777777" w:rsidR="001F2F22" w:rsidRPr="001F2F22" w:rsidRDefault="001F2F22" w:rsidP="003D13C2">
            <w:pPr>
              <w:spacing w:before="40"/>
              <w:jc w:val="left"/>
            </w:pPr>
          </w:p>
        </w:tc>
      </w:tr>
      <w:tr w:rsidR="001F2F22" w:rsidRPr="001F2F22" w14:paraId="7C78EA33" w14:textId="77777777" w:rsidTr="0008387C">
        <w:trPr>
          <w:trHeight w:val="283"/>
          <w:jc w:val="center"/>
        </w:trPr>
        <w:tc>
          <w:tcPr>
            <w:tcW w:w="1547" w:type="pct"/>
            <w:tcBorders>
              <w:top w:val="single" w:sz="4" w:space="0" w:color="auto"/>
              <w:bottom w:val="dotted" w:sz="2" w:space="0" w:color="auto"/>
              <w:right w:val="nil"/>
            </w:tcBorders>
          </w:tcPr>
          <w:p w14:paraId="206AFC48" w14:textId="77777777" w:rsidR="001F2F22" w:rsidRPr="00C6781A" w:rsidRDefault="00310BFC" w:rsidP="003D13C2">
            <w:pPr>
              <w:spacing w:before="40"/>
              <w:ind w:right="284"/>
              <w:jc w:val="left"/>
              <w:rPr>
                <w:b/>
              </w:rPr>
            </w:pPr>
            <w:r>
              <w:rPr>
                <w:b/>
              </w:rPr>
              <w:t>Studentisches Mitglied</w:t>
            </w:r>
            <w:r w:rsidR="001F2F22" w:rsidRPr="00C6781A">
              <w:rPr>
                <w:b/>
              </w:rPr>
              <w:t>: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dotted" w:sz="2" w:space="0" w:color="auto"/>
            </w:tcBorders>
          </w:tcPr>
          <w:p w14:paraId="435D1D6A" w14:textId="77777777" w:rsidR="001F2F22" w:rsidRPr="001F2F22" w:rsidRDefault="001F2F22" w:rsidP="003D13C2">
            <w:pPr>
              <w:spacing w:before="40"/>
              <w:ind w:right="284"/>
              <w:jc w:val="right"/>
            </w:pPr>
            <w:r w:rsidRPr="001F2F22">
              <w:t>Name:</w:t>
            </w:r>
          </w:p>
        </w:tc>
        <w:tc>
          <w:tcPr>
            <w:tcW w:w="2680" w:type="pct"/>
            <w:tcBorders>
              <w:top w:val="single" w:sz="4" w:space="0" w:color="auto"/>
              <w:bottom w:val="dotted" w:sz="2" w:space="0" w:color="auto"/>
            </w:tcBorders>
          </w:tcPr>
          <w:p w14:paraId="663E3B61" w14:textId="77777777" w:rsidR="001F2F22" w:rsidRPr="001F2F22" w:rsidRDefault="001F2F22" w:rsidP="003D13C2">
            <w:pPr>
              <w:spacing w:before="40"/>
              <w:jc w:val="left"/>
            </w:pPr>
          </w:p>
        </w:tc>
      </w:tr>
      <w:tr w:rsidR="001F2F22" w:rsidRPr="001F2F22" w14:paraId="6521D748" w14:textId="77777777" w:rsidTr="0008387C">
        <w:trPr>
          <w:trHeight w:val="283"/>
          <w:jc w:val="center"/>
        </w:trPr>
        <w:tc>
          <w:tcPr>
            <w:tcW w:w="2320" w:type="pct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45BDB14B" w14:textId="77777777" w:rsidR="001F2F22" w:rsidRPr="001F2F22" w:rsidRDefault="00310BFC" w:rsidP="003D13C2">
            <w:pPr>
              <w:ind w:right="284"/>
              <w:jc w:val="right"/>
            </w:pPr>
            <w:r>
              <w:t>Universität</w:t>
            </w:r>
            <w:r w:rsidR="001F2F22" w:rsidRPr="001F2F22">
              <w:t>:</w:t>
            </w:r>
          </w:p>
        </w:tc>
        <w:tc>
          <w:tcPr>
            <w:tcW w:w="2680" w:type="pct"/>
            <w:tcBorders>
              <w:top w:val="dotted" w:sz="2" w:space="0" w:color="auto"/>
              <w:bottom w:val="dotted" w:sz="2" w:space="0" w:color="auto"/>
            </w:tcBorders>
          </w:tcPr>
          <w:p w14:paraId="19477360" w14:textId="77777777" w:rsidR="001F2F22" w:rsidRPr="001F2F22" w:rsidRDefault="001F2F22" w:rsidP="003D13C2">
            <w:pPr>
              <w:jc w:val="left"/>
            </w:pPr>
          </w:p>
        </w:tc>
      </w:tr>
      <w:tr w:rsidR="001F2F22" w:rsidRPr="001F2F22" w14:paraId="62CD7DEF" w14:textId="77777777" w:rsidTr="0008387C">
        <w:trPr>
          <w:trHeight w:val="283"/>
          <w:jc w:val="center"/>
        </w:trPr>
        <w:tc>
          <w:tcPr>
            <w:tcW w:w="2320" w:type="pct"/>
            <w:gridSpan w:val="2"/>
            <w:tcBorders>
              <w:top w:val="dotted" w:sz="2" w:space="0" w:color="auto"/>
            </w:tcBorders>
          </w:tcPr>
          <w:p w14:paraId="5E4CC1D7" w14:textId="77777777" w:rsidR="001F2F22" w:rsidRPr="001F2F22" w:rsidRDefault="00310BFC" w:rsidP="003D13C2">
            <w:pPr>
              <w:spacing w:after="40"/>
              <w:ind w:right="284"/>
              <w:jc w:val="right"/>
            </w:pPr>
            <w:r>
              <w:t>Studienprogramm</w:t>
            </w:r>
            <w:r w:rsidR="001F2F22" w:rsidRPr="001F2F22">
              <w:t>:</w:t>
            </w:r>
          </w:p>
        </w:tc>
        <w:tc>
          <w:tcPr>
            <w:tcW w:w="2680" w:type="pct"/>
            <w:tcBorders>
              <w:top w:val="dotted" w:sz="2" w:space="0" w:color="auto"/>
            </w:tcBorders>
          </w:tcPr>
          <w:p w14:paraId="41B54965" w14:textId="77777777" w:rsidR="001F2F22" w:rsidRPr="001F2F22" w:rsidRDefault="001F2F22" w:rsidP="003D13C2">
            <w:pPr>
              <w:spacing w:after="40"/>
              <w:jc w:val="left"/>
            </w:pPr>
          </w:p>
        </w:tc>
      </w:tr>
    </w:tbl>
    <w:p w14:paraId="0065164A" w14:textId="77777777" w:rsidR="001F2F22" w:rsidRDefault="001F2F22" w:rsidP="001F2F2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1"/>
        <w:gridCol w:w="4887"/>
      </w:tblGrid>
      <w:tr w:rsidR="001F2F22" w:rsidRPr="001F2F22" w14:paraId="70107367" w14:textId="77777777" w:rsidTr="0008387C">
        <w:trPr>
          <w:trHeight w:val="283"/>
          <w:jc w:val="center"/>
        </w:trPr>
        <w:tc>
          <w:tcPr>
            <w:tcW w:w="2320" w:type="pct"/>
          </w:tcPr>
          <w:p w14:paraId="4114CDE7" w14:textId="77777777" w:rsidR="001F2F22" w:rsidRPr="001F2F22" w:rsidRDefault="001F2F22" w:rsidP="003D13C2">
            <w:pPr>
              <w:spacing w:before="40" w:after="40"/>
              <w:ind w:right="284"/>
              <w:jc w:val="right"/>
            </w:pPr>
            <w:r w:rsidRPr="001F2F22">
              <w:t>weitere Lehrende namentlich:</w:t>
            </w:r>
          </w:p>
        </w:tc>
        <w:tc>
          <w:tcPr>
            <w:tcW w:w="2680" w:type="pct"/>
          </w:tcPr>
          <w:p w14:paraId="562BF986" w14:textId="77777777" w:rsidR="001F2F22" w:rsidRPr="001F2F22" w:rsidRDefault="001F2F22" w:rsidP="003D13C2">
            <w:pPr>
              <w:spacing w:before="40" w:after="40"/>
              <w:jc w:val="left"/>
            </w:pPr>
          </w:p>
        </w:tc>
      </w:tr>
      <w:tr w:rsidR="001F2F22" w:rsidRPr="001F2F22" w14:paraId="52163FED" w14:textId="77777777" w:rsidTr="0008387C">
        <w:trPr>
          <w:trHeight w:val="283"/>
          <w:jc w:val="center"/>
        </w:trPr>
        <w:tc>
          <w:tcPr>
            <w:tcW w:w="2320" w:type="pct"/>
          </w:tcPr>
          <w:p w14:paraId="42281B92" w14:textId="77777777" w:rsidR="001F2F22" w:rsidRPr="001F2F22" w:rsidRDefault="001F2F22" w:rsidP="00EA3757">
            <w:pPr>
              <w:spacing w:before="40" w:after="40"/>
              <w:ind w:right="284"/>
              <w:jc w:val="right"/>
            </w:pPr>
            <w:r w:rsidRPr="001F2F22">
              <w:t>ggf. andere Teilnehmer</w:t>
            </w:r>
            <w:r w:rsidR="00EA3757">
              <w:t>*</w:t>
            </w:r>
            <w:r w:rsidRPr="001F2F22">
              <w:t>innen:</w:t>
            </w:r>
          </w:p>
        </w:tc>
        <w:tc>
          <w:tcPr>
            <w:tcW w:w="2680" w:type="pct"/>
          </w:tcPr>
          <w:p w14:paraId="17B69246" w14:textId="77777777" w:rsidR="001F2F22" w:rsidRPr="001F2F22" w:rsidRDefault="001F2F22" w:rsidP="003D13C2">
            <w:pPr>
              <w:spacing w:before="40" w:after="40"/>
              <w:jc w:val="left"/>
            </w:pPr>
          </w:p>
        </w:tc>
      </w:tr>
    </w:tbl>
    <w:p w14:paraId="3A9F3F4A" w14:textId="77777777" w:rsidR="001F2F22" w:rsidRDefault="001F2F22" w:rsidP="004904C7">
      <w:pPr>
        <w:pStyle w:val="berschrift1"/>
        <w:spacing w:before="480"/>
      </w:pPr>
      <w:r w:rsidRPr="00C65B52">
        <w:t>Dem Programmbeirat wurde folgendes Material zur Verfügung gestellt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18"/>
      </w:tblGrid>
      <w:tr w:rsidR="001F2F22" w:rsidRPr="00D97104" w14:paraId="18D29FB8" w14:textId="77777777" w:rsidTr="007B29E7">
        <w:trPr>
          <w:tblHeader/>
        </w:trPr>
        <w:tc>
          <w:tcPr>
            <w:tcW w:w="9344" w:type="dxa"/>
            <w:shd w:val="clear" w:color="auto" w:fill="E0E0E0"/>
          </w:tcPr>
          <w:p w14:paraId="0A4BCBB5" w14:textId="77777777" w:rsidR="001F2F22" w:rsidRPr="00D97104" w:rsidRDefault="001F2F22" w:rsidP="003D13C2">
            <w:pPr>
              <w:spacing w:before="40" w:after="40"/>
              <w:jc w:val="left"/>
              <w:rPr>
                <w:b/>
              </w:rPr>
            </w:pPr>
            <w:r w:rsidRPr="00D97104">
              <w:rPr>
                <w:b/>
              </w:rPr>
              <w:t>Material</w:t>
            </w:r>
          </w:p>
        </w:tc>
      </w:tr>
      <w:tr w:rsidR="007B29E7" w:rsidRPr="00D97104" w14:paraId="13A66085" w14:textId="77777777" w:rsidTr="007B29E7">
        <w:tc>
          <w:tcPr>
            <w:tcW w:w="9344" w:type="dxa"/>
          </w:tcPr>
          <w:p w14:paraId="63461BD3" w14:textId="77777777" w:rsidR="007B29E7" w:rsidRPr="00D97104" w:rsidRDefault="007B29E7" w:rsidP="007B29E7">
            <w:pPr>
              <w:spacing w:before="60" w:after="60"/>
              <w:jc w:val="left"/>
            </w:pPr>
            <w:r>
              <w:t>z. B.: Selbstdokumentation</w:t>
            </w:r>
          </w:p>
        </w:tc>
      </w:tr>
      <w:tr w:rsidR="007B29E7" w:rsidRPr="00D97104" w14:paraId="330ADC49" w14:textId="77777777" w:rsidTr="007B29E7">
        <w:tc>
          <w:tcPr>
            <w:tcW w:w="9344" w:type="dxa"/>
          </w:tcPr>
          <w:p w14:paraId="70D1933F" w14:textId="77777777" w:rsidR="007B29E7" w:rsidRPr="00D97104" w:rsidRDefault="007B29E7" w:rsidP="007B29E7">
            <w:pPr>
              <w:spacing w:before="60" w:after="60"/>
              <w:jc w:val="left"/>
            </w:pPr>
            <w:r>
              <w:t>z. B.: Fachspezifische Anlage</w:t>
            </w:r>
          </w:p>
        </w:tc>
      </w:tr>
      <w:tr w:rsidR="007B29E7" w:rsidRPr="00D97104" w14:paraId="36743BAE" w14:textId="77777777" w:rsidTr="007B29E7">
        <w:tc>
          <w:tcPr>
            <w:tcW w:w="9344" w:type="dxa"/>
          </w:tcPr>
          <w:p w14:paraId="42B1B4DC" w14:textId="77777777" w:rsidR="007B29E7" w:rsidRPr="00D97104" w:rsidRDefault="007B29E7" w:rsidP="007B29E7">
            <w:pPr>
              <w:spacing w:before="60" w:after="60"/>
              <w:jc w:val="left"/>
            </w:pPr>
            <w:r>
              <w:t>z. B.: Modulhandbuch</w:t>
            </w:r>
          </w:p>
        </w:tc>
      </w:tr>
      <w:tr w:rsidR="007B29E7" w:rsidRPr="00D97104" w14:paraId="55FB6757" w14:textId="77777777" w:rsidTr="007B29E7">
        <w:tc>
          <w:tcPr>
            <w:tcW w:w="9344" w:type="dxa"/>
          </w:tcPr>
          <w:p w14:paraId="2422614C" w14:textId="77777777" w:rsidR="007B29E7" w:rsidRPr="00D97104" w:rsidRDefault="007B29E7" w:rsidP="007B29E7">
            <w:pPr>
              <w:spacing w:before="60" w:after="60"/>
              <w:jc w:val="left"/>
            </w:pPr>
            <w:r w:rsidRPr="00D97104">
              <w:t xml:space="preserve">z. B.: </w:t>
            </w:r>
            <w:proofErr w:type="spellStart"/>
            <w:r>
              <w:t>Lehrendenhandbuch</w:t>
            </w:r>
            <w:proofErr w:type="spellEnd"/>
          </w:p>
        </w:tc>
      </w:tr>
      <w:tr w:rsidR="007B29E7" w:rsidRPr="00D97104" w14:paraId="44581E0C" w14:textId="77777777" w:rsidTr="007B29E7">
        <w:tc>
          <w:tcPr>
            <w:tcW w:w="9344" w:type="dxa"/>
          </w:tcPr>
          <w:p w14:paraId="28B8606E" w14:textId="77777777" w:rsidR="007B29E7" w:rsidRPr="00D97104" w:rsidRDefault="007B29E7" w:rsidP="007B29E7">
            <w:pPr>
              <w:spacing w:before="60" w:after="60"/>
              <w:jc w:val="left"/>
            </w:pPr>
            <w:r>
              <w:t>z. B.: Modellstudienplan</w:t>
            </w:r>
          </w:p>
        </w:tc>
      </w:tr>
      <w:tr w:rsidR="007B29E7" w:rsidRPr="00D97104" w14:paraId="3691047E" w14:textId="77777777" w:rsidTr="007B29E7">
        <w:tc>
          <w:tcPr>
            <w:tcW w:w="9344" w:type="dxa"/>
          </w:tcPr>
          <w:p w14:paraId="03859425" w14:textId="77777777" w:rsidR="007B29E7" w:rsidRPr="00D97104" w:rsidRDefault="007B29E7" w:rsidP="007B29E7">
            <w:pPr>
              <w:spacing w:before="60" w:after="60"/>
              <w:jc w:val="left"/>
            </w:pPr>
            <w:r w:rsidRPr="00D97104">
              <w:t>[weiteres Material]</w:t>
            </w:r>
            <w:r>
              <w:t xml:space="preserve"> </w:t>
            </w:r>
            <w:r w:rsidRPr="00D97104">
              <w:t>…</w:t>
            </w:r>
            <w:bookmarkStart w:id="0" w:name="_GoBack"/>
            <w:bookmarkEnd w:id="0"/>
          </w:p>
        </w:tc>
      </w:tr>
    </w:tbl>
    <w:p w14:paraId="74662053" w14:textId="77777777" w:rsidR="00B54591" w:rsidRDefault="008436D4" w:rsidP="008436D4">
      <w:pPr>
        <w:pStyle w:val="berschrift1"/>
      </w:pPr>
      <w:r>
        <w:lastRenderedPageBreak/>
        <w:t xml:space="preserve">Einwilligung zur Veröffentlichung personenbezogener Daten der </w:t>
      </w:r>
      <w:r w:rsidR="00956501">
        <w:t>Programmbeiratsmitglieder</w:t>
      </w:r>
    </w:p>
    <w:p w14:paraId="0CF30618" w14:textId="77777777" w:rsidR="008436D4" w:rsidRPr="00725536" w:rsidRDefault="008436D4" w:rsidP="008436D4">
      <w:pPr>
        <w:keepNext/>
        <w:keepLines/>
        <w:jc w:val="left"/>
      </w:pPr>
      <w:r>
        <w:t>Mit der Freigabe dieser Stellungnahme erklären sich die Programmbeiratsmitglieder damit einverstanden, dass ihr</w:t>
      </w:r>
      <w:r w:rsidR="00956501">
        <w:t>e</w:t>
      </w:r>
      <w:r>
        <w:t xml:space="preserve"> Name</w:t>
      </w:r>
      <w:r w:rsidR="00956501">
        <w:t>n</w:t>
      </w:r>
      <w:r>
        <w:t xml:space="preserve"> zusammen mit </w:t>
      </w:r>
      <w:r w:rsidR="00956501">
        <w:t xml:space="preserve">den </w:t>
      </w:r>
      <w:r>
        <w:t xml:space="preserve">Angaben zu ihrer Person unter Punkt 1 in dem Gutachten zum Prüfverfahren auf der </w:t>
      </w:r>
      <w:hyperlink r:id="rId8" w:history="1">
        <w:r w:rsidRPr="00920E63">
          <w:rPr>
            <w:rStyle w:val="Hyperlink"/>
          </w:rPr>
          <w:t>Homepage der Leuphana</w:t>
        </w:r>
      </w:hyperlink>
      <w:r>
        <w:t xml:space="preserve"> veröffentlicht werden. Der Veröffentlichung kann widersprochen werden, indem dies dem</w:t>
      </w:r>
      <w:r w:rsidR="00EA3757">
        <w:t>*der</w:t>
      </w:r>
      <w:r>
        <w:t xml:space="preserve"> jeweiligen Programmverantwortlichen schriftlich (z.B. per Email) mitgeteilt wird.</w:t>
      </w:r>
    </w:p>
    <w:p w14:paraId="623D7699" w14:textId="77777777" w:rsidR="001F2F22" w:rsidRDefault="001F2F22" w:rsidP="007D54AA">
      <w:pPr>
        <w:pStyle w:val="berschrift1"/>
        <w:keepLines/>
      </w:pPr>
      <w:r w:rsidRPr="00C65B52">
        <w:t xml:space="preserve">Diskussion der </w:t>
      </w:r>
      <w:r w:rsidRPr="00920E63">
        <w:t>Leitfragen</w:t>
      </w:r>
      <w:r w:rsidR="00B54591" w:rsidRPr="00920E63">
        <w:t xml:space="preserve"> für Major</w:t>
      </w:r>
      <w:r w:rsidR="00D16375" w:rsidRPr="00920E63">
        <w:t xml:space="preserve"> </w:t>
      </w:r>
      <w:r w:rsidR="00BC3170">
        <w:t xml:space="preserve">und Minor am College bzw. Major </w:t>
      </w:r>
      <w:r w:rsidR="00D16375" w:rsidRPr="00920E63">
        <w:t>an der Graduate School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32"/>
        <w:gridCol w:w="1853"/>
        <w:gridCol w:w="2723"/>
      </w:tblGrid>
      <w:tr w:rsidR="005D521E" w:rsidRPr="00772928" w14:paraId="39BEA4EB" w14:textId="77777777" w:rsidTr="009D5424">
        <w:tc>
          <w:tcPr>
            <w:tcW w:w="350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AFBA80B" w14:textId="77777777" w:rsidR="005D521E" w:rsidRPr="00772928" w:rsidRDefault="005D521E" w:rsidP="00421F95">
            <w:pPr>
              <w:pStyle w:val="LeitfragenProgrammbeirat"/>
              <w:numPr>
                <w:ilvl w:val="0"/>
                <w:numId w:val="0"/>
              </w:numPr>
              <w:rPr>
                <w:b/>
                <w:bCs w:val="0"/>
                <w:lang w:val="en-US"/>
              </w:rPr>
            </w:pPr>
            <w:r>
              <w:rPr>
                <w:b/>
                <w:bCs w:val="0"/>
              </w:rPr>
              <w:t>Leitfrage 1</w:t>
            </w:r>
          </w:p>
        </w:tc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36A8D61" w14:textId="42BC86DD" w:rsidR="005D521E" w:rsidRPr="000352DA" w:rsidRDefault="000352DA" w:rsidP="00421F95">
            <w:pPr>
              <w:pStyle w:val="LeitfragenProgrammbeirat"/>
              <w:numPr>
                <w:ilvl w:val="0"/>
                <w:numId w:val="0"/>
              </w:numPr>
            </w:pPr>
            <w:r w:rsidRPr="000352DA">
              <w:t xml:space="preserve">Entspricht </w:t>
            </w:r>
            <w:proofErr w:type="spellStart"/>
            <w:r w:rsidR="005D521E" w:rsidRPr="000352DA">
              <w:t>Nds</w:t>
            </w:r>
            <w:proofErr w:type="spellEnd"/>
            <w:r w:rsidR="005D521E" w:rsidRPr="000352DA">
              <w:t xml:space="preserve">. </w:t>
            </w:r>
            <w:proofErr w:type="spellStart"/>
            <w:r w:rsidR="005D521E" w:rsidRPr="000352DA">
              <w:t>StudAkkVO</w:t>
            </w:r>
            <w:proofErr w:type="spellEnd"/>
          </w:p>
        </w:tc>
      </w:tr>
      <w:tr w:rsidR="000352DA" w:rsidRPr="00772928" w14:paraId="5042BB67" w14:textId="77777777" w:rsidTr="009D5424">
        <w:tc>
          <w:tcPr>
            <w:tcW w:w="3505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432D593C" w14:textId="64127328" w:rsidR="000352DA" w:rsidRPr="000352DA" w:rsidRDefault="000352DA" w:rsidP="00103313">
            <w:pPr>
              <w:spacing w:after="120"/>
              <w:rPr>
                <w:b/>
              </w:rPr>
            </w:pPr>
            <w:r w:rsidRPr="00A61402">
              <w:rPr>
                <w:b/>
              </w:rPr>
              <w:t>Verfügt das Studienprogramm über ein schlüssiges Profil und entsprechen die Qualifikationsziele den aktuellen fachwissenschaftlichen Standards?</w:t>
            </w:r>
          </w:p>
        </w:tc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5F5E7CA4" w14:textId="77777777" w:rsidR="000352DA" w:rsidRPr="00A268C1" w:rsidRDefault="000352DA" w:rsidP="007F695D">
            <w:pPr>
              <w:pStyle w:val="Bullit"/>
              <w:numPr>
                <w:ilvl w:val="0"/>
                <w:numId w:val="36"/>
              </w:numPr>
              <w:ind w:left="445" w:hanging="283"/>
              <w:rPr>
                <w:szCs w:val="21"/>
              </w:rPr>
            </w:pPr>
            <w:r w:rsidRPr="00A268C1">
              <w:rPr>
                <w:szCs w:val="21"/>
              </w:rPr>
              <w:t>§ 12 Abs. 1 S. 2 sowie Abs. 6</w:t>
            </w:r>
          </w:p>
          <w:p w14:paraId="3DC52C56" w14:textId="49A87A09" w:rsidR="000352DA" w:rsidRPr="00A268C1" w:rsidRDefault="000352DA" w:rsidP="007F695D">
            <w:pPr>
              <w:pStyle w:val="Bullit"/>
              <w:numPr>
                <w:ilvl w:val="0"/>
                <w:numId w:val="36"/>
              </w:numPr>
              <w:ind w:left="445" w:hanging="283"/>
              <w:rPr>
                <w:szCs w:val="21"/>
              </w:rPr>
            </w:pPr>
            <w:r w:rsidRPr="00A268C1">
              <w:rPr>
                <w:szCs w:val="21"/>
              </w:rPr>
              <w:t>§ 13 Abs. 2 und Abs. 3</w:t>
            </w:r>
          </w:p>
        </w:tc>
      </w:tr>
      <w:tr w:rsidR="000352DA" w:rsidRPr="00772928" w14:paraId="10B7B37F" w14:textId="77777777" w:rsidTr="009D5424">
        <w:tc>
          <w:tcPr>
            <w:tcW w:w="3505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769FF74B" w14:textId="497CFEEF" w:rsidR="000352DA" w:rsidRPr="000352DA" w:rsidRDefault="000352DA" w:rsidP="00103313">
            <w:pPr>
              <w:pStyle w:val="Bullit"/>
            </w:pPr>
            <w:r w:rsidRPr="0013381F">
              <w:t xml:space="preserve">Sind die </w:t>
            </w:r>
            <w:r w:rsidRPr="0013381F">
              <w:rPr>
                <w:b/>
              </w:rPr>
              <w:t>Qualifikationsziele und Lernergebnisse</w:t>
            </w:r>
            <w:r w:rsidRPr="0013381F">
              <w:t xml:space="preserve"> </w:t>
            </w:r>
            <w:proofErr w:type="gramStart"/>
            <w:r w:rsidRPr="0013381F">
              <w:t>hinsichtlich Niveau</w:t>
            </w:r>
            <w:proofErr w:type="gramEnd"/>
            <w:r w:rsidRPr="0013381F">
              <w:t xml:space="preserve"> und Inhalt für einen [Major] Bachelorstudiengang / [Minor] „Nebenfach“ im </w:t>
            </w:r>
            <w:r w:rsidRPr="00103313">
              <w:t>Bachelor</w:t>
            </w:r>
            <w:r>
              <w:t xml:space="preserve"> </w:t>
            </w:r>
            <w:r w:rsidRPr="0013381F">
              <w:t>/ [Master] Masterstudiengang angemessen?</w:t>
            </w:r>
          </w:p>
        </w:tc>
        <w:tc>
          <w:tcPr>
            <w:tcW w:w="1495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71DEF05A" w14:textId="6CD70F25" w:rsidR="000352DA" w:rsidRPr="00A268C1" w:rsidRDefault="000352DA" w:rsidP="007F695D">
            <w:pPr>
              <w:pStyle w:val="LeitfragenProgrammbeirat"/>
              <w:numPr>
                <w:ilvl w:val="0"/>
                <w:numId w:val="36"/>
              </w:numPr>
              <w:ind w:left="445" w:hanging="283"/>
              <w:rPr>
                <w:b/>
                <w:bCs w:val="0"/>
                <w:sz w:val="20"/>
                <w:szCs w:val="21"/>
              </w:rPr>
            </w:pPr>
            <w:r w:rsidRPr="00A268C1">
              <w:rPr>
                <w:sz w:val="20"/>
                <w:szCs w:val="21"/>
              </w:rPr>
              <w:t>§ 11 Abs. 1, 2, 3 S. 1 und 2</w:t>
            </w:r>
          </w:p>
        </w:tc>
      </w:tr>
      <w:tr w:rsidR="000352DA" w:rsidRPr="00772928" w14:paraId="6B0B78B9" w14:textId="77777777" w:rsidTr="009D5424">
        <w:tc>
          <w:tcPr>
            <w:tcW w:w="3505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02EB47FB" w14:textId="502E7365" w:rsidR="000352DA" w:rsidRPr="000352DA" w:rsidRDefault="000352DA" w:rsidP="00103313">
            <w:pPr>
              <w:pStyle w:val="Bullit"/>
            </w:pPr>
            <w:r w:rsidRPr="0013381F">
              <w:t xml:space="preserve">Werden aktuelle </w:t>
            </w:r>
            <w:r w:rsidRPr="00103313">
              <w:rPr>
                <w:b/>
              </w:rPr>
              <w:t>nationale und internationale fachliche Diskurse</w:t>
            </w:r>
            <w:r w:rsidRPr="0013381F">
              <w:t xml:space="preserve"> ausreichend berücksichtigt?</w:t>
            </w:r>
          </w:p>
        </w:tc>
        <w:tc>
          <w:tcPr>
            <w:tcW w:w="1495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173518F7" w14:textId="37165178" w:rsidR="000352DA" w:rsidRPr="00A268C1" w:rsidRDefault="000352DA" w:rsidP="007F695D">
            <w:pPr>
              <w:pStyle w:val="LeitfragenProgrammbeirat"/>
              <w:numPr>
                <w:ilvl w:val="0"/>
                <w:numId w:val="36"/>
              </w:numPr>
              <w:ind w:left="445" w:hanging="283"/>
              <w:rPr>
                <w:b/>
                <w:bCs w:val="0"/>
                <w:sz w:val="20"/>
                <w:szCs w:val="21"/>
              </w:rPr>
            </w:pPr>
            <w:r w:rsidRPr="00A268C1">
              <w:rPr>
                <w:sz w:val="20"/>
                <w:szCs w:val="21"/>
              </w:rPr>
              <w:t>§ 13 Abs. 1</w:t>
            </w:r>
          </w:p>
        </w:tc>
      </w:tr>
      <w:tr w:rsidR="000352DA" w:rsidRPr="00772928" w14:paraId="45404C78" w14:textId="77777777" w:rsidTr="009D5424">
        <w:tc>
          <w:tcPr>
            <w:tcW w:w="350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4395D2" w14:textId="2F81868D" w:rsidR="000352DA" w:rsidRPr="000352DA" w:rsidRDefault="000352DA" w:rsidP="00103313">
            <w:pPr>
              <w:pStyle w:val="Bullit"/>
            </w:pPr>
            <w:r w:rsidRPr="0013381F">
              <w:t xml:space="preserve">Wie verhält sich das Studienprogramm zu dem </w:t>
            </w:r>
            <w:r w:rsidRPr="00103313">
              <w:rPr>
                <w:b/>
              </w:rPr>
              <w:t>Leitbild der Universität</w:t>
            </w:r>
            <w:r w:rsidRPr="0013381F">
              <w:t xml:space="preserve"> sowie den </w:t>
            </w:r>
            <w:r w:rsidRPr="00103313">
              <w:rPr>
                <w:b/>
              </w:rPr>
              <w:t>Zielen und Strategien</w:t>
            </w:r>
            <w:r w:rsidRPr="0013381F">
              <w:t xml:space="preserve"> der Fakultät?</w:t>
            </w:r>
          </w:p>
        </w:tc>
        <w:tc>
          <w:tcPr>
            <w:tcW w:w="14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5D77214" w14:textId="5BAC6D99" w:rsidR="000352DA" w:rsidRPr="00A268C1" w:rsidRDefault="000352DA" w:rsidP="007F695D">
            <w:pPr>
              <w:pStyle w:val="LeitfragenProgrammbeirat"/>
              <w:numPr>
                <w:ilvl w:val="0"/>
                <w:numId w:val="36"/>
              </w:numPr>
              <w:ind w:left="445" w:hanging="283"/>
              <w:rPr>
                <w:b/>
                <w:bCs w:val="0"/>
                <w:sz w:val="20"/>
                <w:szCs w:val="21"/>
              </w:rPr>
            </w:pPr>
            <w:r w:rsidRPr="00A268C1">
              <w:rPr>
                <w:sz w:val="20"/>
                <w:szCs w:val="21"/>
              </w:rPr>
              <w:t>§ 17 Abs. 1 S. 1</w:t>
            </w:r>
          </w:p>
        </w:tc>
      </w:tr>
      <w:tr w:rsidR="008730DD" w:rsidRPr="00383754" w14:paraId="4DDF3D17" w14:textId="77777777" w:rsidTr="00B54972">
        <w:tc>
          <w:tcPr>
            <w:tcW w:w="350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8A6C30" w14:textId="77777777" w:rsidR="008730DD" w:rsidRPr="008030D2" w:rsidRDefault="008730DD" w:rsidP="008730DD">
            <w:pPr>
              <w:spacing w:after="120"/>
              <w:rPr>
                <w:i/>
                <w:sz w:val="16"/>
                <w:szCs w:val="16"/>
                <w:lang w:val="en-US"/>
              </w:rPr>
            </w:pPr>
            <w:r w:rsidRPr="008030D2">
              <w:rPr>
                <w:i/>
                <w:sz w:val="16"/>
                <w:szCs w:val="16"/>
                <w:lang w:val="en-US"/>
              </w:rPr>
              <w:t xml:space="preserve">Is the </w:t>
            </w:r>
            <w:proofErr w:type="spellStart"/>
            <w:proofErr w:type="gramStart"/>
            <w:r w:rsidRPr="008030D2">
              <w:rPr>
                <w:i/>
                <w:sz w:val="16"/>
                <w:szCs w:val="16"/>
                <w:lang w:val="en-US"/>
              </w:rPr>
              <w:t>programme‘</w:t>
            </w:r>
            <w:proofErr w:type="gramEnd"/>
            <w:r w:rsidRPr="008030D2">
              <w:rPr>
                <w:i/>
                <w:sz w:val="16"/>
                <w:szCs w:val="16"/>
                <w:lang w:val="en-US"/>
              </w:rPr>
              <w:t>s</w:t>
            </w:r>
            <w:proofErr w:type="spellEnd"/>
            <w:r w:rsidRPr="008030D2">
              <w:rPr>
                <w:i/>
                <w:sz w:val="16"/>
                <w:szCs w:val="16"/>
                <w:lang w:val="en-US"/>
              </w:rPr>
              <w:t xml:space="preserve"> profile coherent and do the objectives correspond to current subject-specific standards?</w:t>
            </w:r>
          </w:p>
          <w:p w14:paraId="23655C7C" w14:textId="734E5CF2" w:rsidR="008730DD" w:rsidRPr="008030D2" w:rsidRDefault="008730DD" w:rsidP="008730DD">
            <w:pPr>
              <w:pStyle w:val="Bullit"/>
              <w:numPr>
                <w:ilvl w:val="0"/>
                <w:numId w:val="29"/>
              </w:numPr>
              <w:autoSpaceDE w:val="0"/>
              <w:autoSpaceDN w:val="0"/>
              <w:adjustRightInd w:val="0"/>
              <w:contextualSpacing/>
              <w:jc w:val="left"/>
              <w:rPr>
                <w:i/>
                <w:sz w:val="16"/>
                <w:szCs w:val="16"/>
                <w:lang w:val="en-US"/>
              </w:rPr>
            </w:pPr>
            <w:r w:rsidRPr="008030D2">
              <w:rPr>
                <w:i/>
                <w:sz w:val="16"/>
                <w:szCs w:val="16"/>
                <w:lang w:val="en-US"/>
              </w:rPr>
              <w:t xml:space="preserve">Are the qualification objectives and learning outcomes appropriate for a [Major] Bachelor's </w:t>
            </w:r>
            <w:proofErr w:type="spellStart"/>
            <w:r w:rsidRPr="008030D2">
              <w:rPr>
                <w:i/>
                <w:sz w:val="16"/>
                <w:szCs w:val="16"/>
                <w:lang w:val="en-US"/>
              </w:rPr>
              <w:t>programme</w:t>
            </w:r>
            <w:proofErr w:type="spellEnd"/>
            <w:r w:rsidRPr="008030D2">
              <w:rPr>
                <w:i/>
                <w:sz w:val="16"/>
                <w:szCs w:val="16"/>
                <w:lang w:val="en-US"/>
              </w:rPr>
              <w:t xml:space="preserve"> / [Minor] "minor" in a Bachelor's / [Master's] Master's </w:t>
            </w:r>
            <w:proofErr w:type="spellStart"/>
            <w:r w:rsidRPr="008030D2">
              <w:rPr>
                <w:i/>
                <w:sz w:val="16"/>
                <w:szCs w:val="16"/>
                <w:lang w:val="en-US"/>
              </w:rPr>
              <w:t>programme</w:t>
            </w:r>
            <w:proofErr w:type="spellEnd"/>
            <w:r w:rsidRPr="008030D2">
              <w:rPr>
                <w:i/>
                <w:sz w:val="16"/>
                <w:szCs w:val="16"/>
                <w:lang w:val="en-US"/>
              </w:rPr>
              <w:t xml:space="preserve"> in terms of level and content?</w:t>
            </w:r>
          </w:p>
          <w:p w14:paraId="0299BBDF" w14:textId="77777777" w:rsidR="008730DD" w:rsidRPr="008030D2" w:rsidRDefault="008730DD" w:rsidP="008730DD">
            <w:pPr>
              <w:pStyle w:val="Bullit"/>
              <w:numPr>
                <w:ilvl w:val="0"/>
                <w:numId w:val="29"/>
              </w:numPr>
              <w:autoSpaceDE w:val="0"/>
              <w:autoSpaceDN w:val="0"/>
              <w:adjustRightInd w:val="0"/>
              <w:contextualSpacing/>
              <w:jc w:val="left"/>
              <w:rPr>
                <w:i/>
                <w:sz w:val="16"/>
                <w:szCs w:val="16"/>
                <w:lang w:val="en-US"/>
              </w:rPr>
            </w:pPr>
            <w:r w:rsidRPr="008030D2">
              <w:rPr>
                <w:i/>
                <w:sz w:val="16"/>
                <w:szCs w:val="16"/>
                <w:lang w:val="en-US"/>
              </w:rPr>
              <w:t xml:space="preserve">Are current national and international disciplinary discourses adequately </w:t>
            </w:r>
            <w:proofErr w:type="gramStart"/>
            <w:r w:rsidRPr="008030D2">
              <w:rPr>
                <w:i/>
                <w:sz w:val="16"/>
                <w:szCs w:val="16"/>
                <w:lang w:val="en-US"/>
              </w:rPr>
              <w:t>taken into account</w:t>
            </w:r>
            <w:proofErr w:type="gramEnd"/>
            <w:r w:rsidRPr="008030D2">
              <w:rPr>
                <w:i/>
                <w:sz w:val="16"/>
                <w:szCs w:val="16"/>
                <w:lang w:val="en-US"/>
              </w:rPr>
              <w:t>?</w:t>
            </w:r>
          </w:p>
          <w:p w14:paraId="5EC8FDAD" w14:textId="77777777" w:rsidR="008730DD" w:rsidRPr="008030D2" w:rsidRDefault="008730DD" w:rsidP="008730DD">
            <w:pPr>
              <w:pStyle w:val="Bullit"/>
              <w:numPr>
                <w:ilvl w:val="0"/>
                <w:numId w:val="29"/>
              </w:numPr>
              <w:autoSpaceDE w:val="0"/>
              <w:autoSpaceDN w:val="0"/>
              <w:adjustRightInd w:val="0"/>
              <w:contextualSpacing/>
              <w:jc w:val="left"/>
              <w:rPr>
                <w:b/>
                <w:sz w:val="16"/>
                <w:lang w:val="en-US"/>
              </w:rPr>
            </w:pPr>
            <w:r w:rsidRPr="008030D2">
              <w:rPr>
                <w:i/>
                <w:sz w:val="16"/>
                <w:szCs w:val="16"/>
                <w:lang w:val="en-US"/>
              </w:rPr>
              <w:t xml:space="preserve">How does the study </w:t>
            </w:r>
            <w:proofErr w:type="spellStart"/>
            <w:r w:rsidRPr="008030D2">
              <w:rPr>
                <w:i/>
                <w:sz w:val="16"/>
                <w:szCs w:val="16"/>
                <w:lang w:val="en-US"/>
              </w:rPr>
              <w:t>programme</w:t>
            </w:r>
            <w:proofErr w:type="spellEnd"/>
            <w:r w:rsidRPr="008030D2">
              <w:rPr>
                <w:i/>
                <w:sz w:val="16"/>
                <w:szCs w:val="16"/>
                <w:lang w:val="en-US"/>
              </w:rPr>
              <w:t xml:space="preserve"> relate to the university’s mission statement and the faculty’s goals and strategies?</w:t>
            </w:r>
          </w:p>
        </w:tc>
        <w:tc>
          <w:tcPr>
            <w:tcW w:w="149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B8C15F" w14:textId="77777777" w:rsidR="008730DD" w:rsidRPr="00A268C1" w:rsidRDefault="008730DD" w:rsidP="000352DA">
            <w:pPr>
              <w:pStyle w:val="BullitTabelle"/>
              <w:numPr>
                <w:ilvl w:val="0"/>
                <w:numId w:val="0"/>
              </w:numPr>
              <w:rPr>
                <w:sz w:val="20"/>
                <w:szCs w:val="21"/>
                <w:lang w:val="en-US"/>
              </w:rPr>
            </w:pPr>
          </w:p>
        </w:tc>
      </w:tr>
      <w:tr w:rsidR="005D521E" w:rsidRPr="00772928" w14:paraId="739646B7" w14:textId="77777777" w:rsidTr="00421F95">
        <w:tc>
          <w:tcPr>
            <w:tcW w:w="2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837848F" w14:textId="39D7C9C6" w:rsidR="005D521E" w:rsidRPr="00772928" w:rsidRDefault="000352DA" w:rsidP="00421F95">
            <w:pPr>
              <w:pStyle w:val="LeitfragenProgrammbeirat"/>
              <w:numPr>
                <w:ilvl w:val="0"/>
                <w:numId w:val="0"/>
              </w:numPr>
              <w:rPr>
                <w:b/>
                <w:bCs w:val="0"/>
                <w:lang w:val="en-US"/>
              </w:rPr>
            </w:pPr>
            <w:r>
              <w:rPr>
                <w:b/>
                <w:bCs w:val="0"/>
              </w:rPr>
              <w:t>Bewertung durch</w:t>
            </w:r>
            <w:r w:rsidR="005D521E" w:rsidRPr="00772928">
              <w:rPr>
                <w:b/>
                <w:bCs w:val="0"/>
                <w:lang w:val="en-US"/>
              </w:rPr>
              <w:t xml:space="preserve"> de</w:t>
            </w:r>
            <w:r>
              <w:rPr>
                <w:b/>
                <w:bCs w:val="0"/>
                <w:lang w:val="en-US"/>
              </w:rPr>
              <w:t>n</w:t>
            </w:r>
            <w:r w:rsidR="005D521E" w:rsidRPr="00772928">
              <w:rPr>
                <w:b/>
                <w:bCs w:val="0"/>
                <w:lang w:val="en-US"/>
              </w:rPr>
              <w:t xml:space="preserve"> </w:t>
            </w:r>
            <w:r w:rsidR="005D521E" w:rsidRPr="00432B10">
              <w:rPr>
                <w:b/>
                <w:bCs w:val="0"/>
              </w:rPr>
              <w:t>Programmbeira</w:t>
            </w:r>
            <w:r w:rsidR="007F695D">
              <w:rPr>
                <w:b/>
                <w:bCs w:val="0"/>
              </w:rPr>
              <w:t>t</w:t>
            </w:r>
          </w:p>
        </w:tc>
        <w:tc>
          <w:tcPr>
            <w:tcW w:w="25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4E51653" w14:textId="77777777" w:rsidR="005D521E" w:rsidRPr="00772928" w:rsidRDefault="005D521E" w:rsidP="00421F95">
            <w:pPr>
              <w:pStyle w:val="LeitfragenProgrammbeirat"/>
              <w:numPr>
                <w:ilvl w:val="0"/>
                <w:numId w:val="0"/>
              </w:numPr>
              <w:rPr>
                <w:b/>
                <w:bCs w:val="0"/>
                <w:lang w:val="en-US"/>
              </w:rPr>
            </w:pPr>
            <w:r w:rsidRPr="00432B10">
              <w:rPr>
                <w:b/>
                <w:bCs w:val="0"/>
              </w:rPr>
              <w:t>Empfehlungen</w:t>
            </w:r>
            <w:r w:rsidRPr="00772928">
              <w:rPr>
                <w:b/>
                <w:bCs w:val="0"/>
                <w:lang w:val="en-US"/>
              </w:rPr>
              <w:t xml:space="preserve"> </w:t>
            </w:r>
            <w:r w:rsidRPr="00432B10">
              <w:rPr>
                <w:b/>
                <w:bCs w:val="0"/>
              </w:rPr>
              <w:t>zur</w:t>
            </w:r>
            <w:r w:rsidRPr="00772928">
              <w:rPr>
                <w:b/>
                <w:bCs w:val="0"/>
                <w:lang w:val="en-US"/>
              </w:rPr>
              <w:t xml:space="preserve"> </w:t>
            </w:r>
            <w:r w:rsidRPr="00432B10">
              <w:rPr>
                <w:b/>
                <w:bCs w:val="0"/>
              </w:rPr>
              <w:t>Weiterentwicklung</w:t>
            </w:r>
          </w:p>
        </w:tc>
      </w:tr>
      <w:tr w:rsidR="005D521E" w:rsidRPr="00772928" w14:paraId="06A69FFD" w14:textId="77777777" w:rsidTr="00421F95">
        <w:tc>
          <w:tcPr>
            <w:tcW w:w="2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23CF24" w14:textId="77777777" w:rsidR="005D521E" w:rsidRPr="00562DAC" w:rsidRDefault="005D521E" w:rsidP="00421F9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ascii="TradeGothicLTStd-Cn18" w:hAnsi="TradeGothicLTStd-Cn18" w:cs="TradeGothicLTStd-Cn18"/>
                <w:sz w:val="20"/>
                <w:szCs w:val="20"/>
              </w:rPr>
              <w:t>…</w:t>
            </w:r>
          </w:p>
        </w:tc>
        <w:tc>
          <w:tcPr>
            <w:tcW w:w="25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CE913C" w14:textId="77777777" w:rsidR="005D521E" w:rsidRPr="00562DAC" w:rsidRDefault="005D521E" w:rsidP="00421F9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ascii="TradeGothicLTStd-Cn18" w:hAnsi="TradeGothicLTStd-Cn18" w:cs="TradeGothicLTStd-Cn18"/>
                <w:sz w:val="20"/>
                <w:szCs w:val="20"/>
              </w:rPr>
              <w:t>…</w:t>
            </w:r>
          </w:p>
        </w:tc>
      </w:tr>
    </w:tbl>
    <w:p w14:paraId="415463AF" w14:textId="77777777" w:rsidR="005D521E" w:rsidRDefault="005D521E" w:rsidP="005D521E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32"/>
        <w:gridCol w:w="1853"/>
        <w:gridCol w:w="2723"/>
      </w:tblGrid>
      <w:tr w:rsidR="005D521E" w:rsidRPr="00772928" w14:paraId="2ED73E75" w14:textId="77777777" w:rsidTr="009D5424">
        <w:tc>
          <w:tcPr>
            <w:tcW w:w="350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D8101F2" w14:textId="77777777" w:rsidR="005D521E" w:rsidRPr="00772928" w:rsidRDefault="005D521E" w:rsidP="00421F95">
            <w:pPr>
              <w:pStyle w:val="LeitfragenProgrammbeirat"/>
              <w:numPr>
                <w:ilvl w:val="0"/>
                <w:numId w:val="0"/>
              </w:numPr>
              <w:rPr>
                <w:b/>
                <w:bCs w:val="0"/>
                <w:lang w:val="en-US"/>
              </w:rPr>
            </w:pPr>
            <w:r>
              <w:rPr>
                <w:b/>
                <w:bCs w:val="0"/>
              </w:rPr>
              <w:t>Leitfrage 2</w:t>
            </w:r>
          </w:p>
        </w:tc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93484CB" w14:textId="7B453F00" w:rsidR="005D521E" w:rsidRPr="00B04A70" w:rsidRDefault="007F695D" w:rsidP="00421F95">
            <w:pPr>
              <w:pStyle w:val="LeitfragenProgrammbeirat"/>
              <w:numPr>
                <w:ilvl w:val="0"/>
                <w:numId w:val="0"/>
              </w:numPr>
              <w:rPr>
                <w:b/>
                <w:bCs w:val="0"/>
              </w:rPr>
            </w:pPr>
            <w:r w:rsidRPr="000352DA">
              <w:t xml:space="preserve">Entspricht </w:t>
            </w:r>
            <w:proofErr w:type="spellStart"/>
            <w:r w:rsidRPr="000352DA">
              <w:t>Nds</w:t>
            </w:r>
            <w:proofErr w:type="spellEnd"/>
            <w:r w:rsidRPr="000352DA">
              <w:t xml:space="preserve">. </w:t>
            </w:r>
            <w:proofErr w:type="spellStart"/>
            <w:r w:rsidRPr="000352DA">
              <w:t>StudAkkVO</w:t>
            </w:r>
            <w:proofErr w:type="spellEnd"/>
          </w:p>
        </w:tc>
      </w:tr>
      <w:tr w:rsidR="007F695D" w:rsidRPr="00772928" w14:paraId="71DC3BBD" w14:textId="77777777" w:rsidTr="009D5424">
        <w:tc>
          <w:tcPr>
            <w:tcW w:w="3505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7871D99F" w14:textId="64705D66" w:rsidR="007F695D" w:rsidRPr="007F695D" w:rsidRDefault="007F695D" w:rsidP="007F695D">
            <w:pPr>
              <w:spacing w:after="120"/>
              <w:contextualSpacing/>
              <w:rPr>
                <w:b/>
              </w:rPr>
            </w:pPr>
            <w:r w:rsidRPr="00A61402">
              <w:rPr>
                <w:b/>
              </w:rPr>
              <w:t>Ermöglichen der Aufbau und die Inhalte des Curriculums, dass Studierende die beschriebenen Qualifikationsziele und Lernergebnisse erreichen?</w:t>
            </w:r>
          </w:p>
        </w:tc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42B6976E" w14:textId="317002A2" w:rsidR="007F695D" w:rsidRPr="00A268C1" w:rsidRDefault="007F695D" w:rsidP="007F695D">
            <w:pPr>
              <w:pStyle w:val="LeitfragenProgrammbeirat"/>
              <w:numPr>
                <w:ilvl w:val="0"/>
                <w:numId w:val="37"/>
              </w:numPr>
              <w:ind w:left="445" w:hanging="283"/>
              <w:rPr>
                <w:sz w:val="20"/>
                <w:szCs w:val="21"/>
              </w:rPr>
            </w:pPr>
            <w:r w:rsidRPr="00A268C1">
              <w:rPr>
                <w:sz w:val="20"/>
                <w:szCs w:val="21"/>
              </w:rPr>
              <w:t>§ 12 Abs. 1 S. 1</w:t>
            </w:r>
          </w:p>
        </w:tc>
      </w:tr>
      <w:tr w:rsidR="007F695D" w:rsidRPr="00772928" w14:paraId="7CB3D720" w14:textId="77777777" w:rsidTr="009D5424">
        <w:tc>
          <w:tcPr>
            <w:tcW w:w="3505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4C171535" w14:textId="1D709A68" w:rsidR="007F695D" w:rsidRPr="007F695D" w:rsidRDefault="007F695D" w:rsidP="00103313">
            <w:pPr>
              <w:pStyle w:val="Bullit"/>
            </w:pPr>
            <w:r w:rsidRPr="0013381F">
              <w:t xml:space="preserve">Sind die festgelegten </w:t>
            </w:r>
            <w:r w:rsidRPr="00103313">
              <w:rPr>
                <w:b/>
              </w:rPr>
              <w:t>Eingangsqualifikationen</w:t>
            </w:r>
            <w:r w:rsidRPr="0013381F">
              <w:t xml:space="preserve"> adäquat? </w:t>
            </w:r>
          </w:p>
        </w:tc>
        <w:tc>
          <w:tcPr>
            <w:tcW w:w="1495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2C9574F0" w14:textId="222724AC" w:rsidR="007F695D" w:rsidRPr="00A268C1" w:rsidRDefault="007F695D" w:rsidP="007F695D">
            <w:pPr>
              <w:pStyle w:val="LeitfragenProgrammbeirat"/>
              <w:numPr>
                <w:ilvl w:val="0"/>
                <w:numId w:val="37"/>
              </w:numPr>
              <w:ind w:left="445" w:hanging="283"/>
              <w:rPr>
                <w:sz w:val="20"/>
                <w:szCs w:val="21"/>
              </w:rPr>
            </w:pPr>
            <w:r w:rsidRPr="00A268C1">
              <w:rPr>
                <w:sz w:val="20"/>
                <w:szCs w:val="21"/>
              </w:rPr>
              <w:t>§ 11 Abs. 3 S. 3 - 6</w:t>
            </w:r>
          </w:p>
        </w:tc>
      </w:tr>
      <w:tr w:rsidR="007F695D" w:rsidRPr="00772928" w14:paraId="7592F904" w14:textId="77777777" w:rsidTr="009D5424">
        <w:tc>
          <w:tcPr>
            <w:tcW w:w="3505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01F55BB5" w14:textId="5CFABD37" w:rsidR="007F695D" w:rsidRPr="007F695D" w:rsidRDefault="007F695D" w:rsidP="00103313">
            <w:pPr>
              <w:pStyle w:val="Bullit"/>
            </w:pPr>
            <w:r w:rsidRPr="0013381F">
              <w:t xml:space="preserve">Sind die </w:t>
            </w:r>
            <w:r w:rsidRPr="0013381F">
              <w:rPr>
                <w:b/>
              </w:rPr>
              <w:t>Lehr-, Lern- und Prüfungsformen der Module</w:t>
            </w:r>
            <w:r w:rsidRPr="0013381F">
              <w:t xml:space="preserve"> </w:t>
            </w:r>
            <w:r>
              <w:t xml:space="preserve">aufeinander abgestimmt, </w:t>
            </w:r>
            <w:r w:rsidRPr="00103313">
              <w:t>kompetenzorientiert</w:t>
            </w:r>
            <w:r w:rsidRPr="0013381F">
              <w:t xml:space="preserve"> und ausreichend divers?</w:t>
            </w:r>
          </w:p>
        </w:tc>
        <w:tc>
          <w:tcPr>
            <w:tcW w:w="1495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3CCBE813" w14:textId="7422A1AE" w:rsidR="007F695D" w:rsidRPr="00A268C1" w:rsidRDefault="007F695D" w:rsidP="007F695D">
            <w:pPr>
              <w:pStyle w:val="LeitfragenProgrammbeirat"/>
              <w:numPr>
                <w:ilvl w:val="0"/>
                <w:numId w:val="37"/>
              </w:numPr>
              <w:ind w:left="445" w:hanging="283"/>
              <w:rPr>
                <w:sz w:val="20"/>
                <w:szCs w:val="21"/>
              </w:rPr>
            </w:pPr>
            <w:r w:rsidRPr="00A268C1">
              <w:rPr>
                <w:sz w:val="20"/>
                <w:szCs w:val="21"/>
              </w:rPr>
              <w:t>§ 12 Abs. 1 S. 3 und 5 sowie Abs. 4</w:t>
            </w:r>
          </w:p>
        </w:tc>
      </w:tr>
      <w:tr w:rsidR="007F695D" w:rsidRPr="00772928" w14:paraId="4A0082D1" w14:textId="77777777" w:rsidTr="009D5424">
        <w:tc>
          <w:tcPr>
            <w:tcW w:w="3505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7B2618D2" w14:textId="22685F80" w:rsidR="007F695D" w:rsidRPr="007F695D" w:rsidRDefault="007F695D" w:rsidP="00103313">
            <w:pPr>
              <w:pStyle w:val="Bullit"/>
            </w:pPr>
            <w:r w:rsidRPr="0013381F">
              <w:t xml:space="preserve">Ist die </w:t>
            </w:r>
            <w:r w:rsidRPr="0013381F">
              <w:rPr>
                <w:b/>
              </w:rPr>
              <w:t>Studierbarkeit in der Regelstudienzeit</w:t>
            </w:r>
            <w:r w:rsidRPr="0013381F">
              <w:t xml:space="preserve"> gegeben und werden dabei Mobilitätsfenster und ggf. </w:t>
            </w:r>
            <w:r w:rsidRPr="00103313">
              <w:t>Praxisanteile</w:t>
            </w:r>
            <w:r w:rsidRPr="0013381F">
              <w:t xml:space="preserve"> ermöglicht?</w:t>
            </w:r>
          </w:p>
        </w:tc>
        <w:tc>
          <w:tcPr>
            <w:tcW w:w="1495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7F931E5B" w14:textId="4265AE3A" w:rsidR="007F695D" w:rsidRPr="00A268C1" w:rsidRDefault="007F695D" w:rsidP="007F695D">
            <w:pPr>
              <w:pStyle w:val="LeitfragenProgrammbeirat"/>
              <w:numPr>
                <w:ilvl w:val="0"/>
                <w:numId w:val="37"/>
              </w:numPr>
              <w:ind w:left="445" w:hanging="283"/>
              <w:rPr>
                <w:sz w:val="20"/>
                <w:szCs w:val="21"/>
              </w:rPr>
            </w:pPr>
            <w:r w:rsidRPr="00A268C1">
              <w:rPr>
                <w:sz w:val="20"/>
                <w:szCs w:val="21"/>
              </w:rPr>
              <w:t xml:space="preserve">§ 12 Abs. 1 S. </w:t>
            </w:r>
            <w:proofErr w:type="gramStart"/>
            <w:r w:rsidRPr="00A268C1">
              <w:rPr>
                <w:sz w:val="20"/>
                <w:szCs w:val="21"/>
              </w:rPr>
              <w:t>4  sowie</w:t>
            </w:r>
            <w:proofErr w:type="gramEnd"/>
            <w:r w:rsidRPr="00A268C1">
              <w:rPr>
                <w:sz w:val="20"/>
                <w:szCs w:val="21"/>
              </w:rPr>
              <w:t xml:space="preserve"> Abs. 5</w:t>
            </w:r>
          </w:p>
        </w:tc>
      </w:tr>
      <w:tr w:rsidR="007F695D" w:rsidRPr="00772928" w14:paraId="4778B073" w14:textId="77777777" w:rsidTr="009D5424">
        <w:tc>
          <w:tcPr>
            <w:tcW w:w="350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C48BA5C" w14:textId="7BA602F3" w:rsidR="007F695D" w:rsidRPr="007F695D" w:rsidRDefault="007F695D" w:rsidP="00103313">
            <w:pPr>
              <w:pStyle w:val="Bullit"/>
            </w:pPr>
            <w:r w:rsidRPr="0013381F">
              <w:t xml:space="preserve">Sind Aspekte der </w:t>
            </w:r>
            <w:r w:rsidRPr="00103313">
              <w:rPr>
                <w:b/>
              </w:rPr>
              <w:t>Geschlechtergerechtigkeit</w:t>
            </w:r>
            <w:r w:rsidRPr="0013381F">
              <w:rPr>
                <w:b/>
              </w:rPr>
              <w:t xml:space="preserve"> und Chancengleichheit</w:t>
            </w:r>
            <w:r w:rsidRPr="0013381F">
              <w:t xml:space="preserve"> in dem Curriculum ausreichend </w:t>
            </w:r>
            <w:r>
              <w:t>verankert</w:t>
            </w:r>
            <w:r w:rsidRPr="0013381F">
              <w:t>?</w:t>
            </w:r>
          </w:p>
        </w:tc>
        <w:tc>
          <w:tcPr>
            <w:tcW w:w="14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D2249DF" w14:textId="0B9BD972" w:rsidR="007F695D" w:rsidRPr="00A268C1" w:rsidRDefault="007F695D" w:rsidP="007F695D">
            <w:pPr>
              <w:pStyle w:val="LeitfragenProgrammbeirat"/>
              <w:numPr>
                <w:ilvl w:val="0"/>
                <w:numId w:val="37"/>
              </w:numPr>
              <w:ind w:left="445" w:hanging="283"/>
              <w:rPr>
                <w:sz w:val="20"/>
                <w:szCs w:val="21"/>
              </w:rPr>
            </w:pPr>
            <w:r w:rsidRPr="00A268C1">
              <w:rPr>
                <w:sz w:val="20"/>
                <w:szCs w:val="21"/>
              </w:rPr>
              <w:t>§ 15</w:t>
            </w:r>
          </w:p>
        </w:tc>
      </w:tr>
      <w:tr w:rsidR="00E25D56" w:rsidRPr="00383754" w14:paraId="5EB19EC8" w14:textId="77777777" w:rsidTr="00AB0885">
        <w:tc>
          <w:tcPr>
            <w:tcW w:w="350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6E7514" w14:textId="77777777" w:rsidR="00E25D56" w:rsidRPr="008030D2" w:rsidRDefault="00401C15" w:rsidP="00E25D56">
            <w:pPr>
              <w:spacing w:after="120"/>
              <w:rPr>
                <w:i/>
                <w:sz w:val="16"/>
                <w:szCs w:val="16"/>
                <w:lang w:val="en-US"/>
              </w:rPr>
            </w:pPr>
            <w:r w:rsidRPr="008030D2">
              <w:rPr>
                <w:i/>
                <w:sz w:val="16"/>
                <w:szCs w:val="16"/>
                <w:lang w:val="en-US"/>
              </w:rPr>
              <w:t>Is the curriculum’s structure and content suited to achieving the objectives and learning outcomes?</w:t>
            </w:r>
          </w:p>
          <w:p w14:paraId="658E724E" w14:textId="77777777" w:rsidR="00E25D56" w:rsidRPr="008030D2" w:rsidRDefault="00E25D56" w:rsidP="00401C15">
            <w:pPr>
              <w:pStyle w:val="Bullit"/>
              <w:numPr>
                <w:ilvl w:val="0"/>
                <w:numId w:val="29"/>
              </w:numPr>
              <w:autoSpaceDE w:val="0"/>
              <w:autoSpaceDN w:val="0"/>
              <w:adjustRightInd w:val="0"/>
              <w:contextualSpacing/>
              <w:jc w:val="left"/>
              <w:rPr>
                <w:i/>
                <w:sz w:val="16"/>
                <w:szCs w:val="16"/>
                <w:lang w:val="en-US"/>
              </w:rPr>
            </w:pPr>
            <w:r w:rsidRPr="008030D2">
              <w:rPr>
                <w:i/>
                <w:sz w:val="16"/>
                <w:szCs w:val="16"/>
                <w:lang w:val="en-US"/>
              </w:rPr>
              <w:t xml:space="preserve">Are the specified entry qualifications adequate? </w:t>
            </w:r>
          </w:p>
          <w:p w14:paraId="24C405B6" w14:textId="4DA412AE" w:rsidR="00E25D56" w:rsidRPr="008030D2" w:rsidRDefault="00E25D56" w:rsidP="00401C15">
            <w:pPr>
              <w:pStyle w:val="Bullit"/>
              <w:numPr>
                <w:ilvl w:val="0"/>
                <w:numId w:val="29"/>
              </w:numPr>
              <w:autoSpaceDE w:val="0"/>
              <w:autoSpaceDN w:val="0"/>
              <w:adjustRightInd w:val="0"/>
              <w:contextualSpacing/>
              <w:jc w:val="left"/>
              <w:rPr>
                <w:i/>
                <w:sz w:val="16"/>
                <w:szCs w:val="16"/>
                <w:lang w:val="en-US"/>
              </w:rPr>
            </w:pPr>
            <w:r w:rsidRPr="008030D2">
              <w:rPr>
                <w:i/>
                <w:sz w:val="16"/>
                <w:szCs w:val="16"/>
                <w:lang w:val="en-US"/>
              </w:rPr>
              <w:t xml:space="preserve">Are the </w:t>
            </w:r>
            <w:r w:rsidR="00401C15" w:rsidRPr="008030D2">
              <w:rPr>
                <w:i/>
                <w:sz w:val="16"/>
                <w:szCs w:val="16"/>
                <w:lang w:val="en-US"/>
              </w:rPr>
              <w:t xml:space="preserve">forms of </w:t>
            </w:r>
            <w:r w:rsidRPr="008030D2">
              <w:rPr>
                <w:i/>
                <w:sz w:val="16"/>
                <w:szCs w:val="16"/>
                <w:lang w:val="en-US"/>
              </w:rPr>
              <w:t xml:space="preserve">teaching, learning and examination of the modules </w:t>
            </w:r>
            <w:r w:rsidR="00A268C1">
              <w:rPr>
                <w:i/>
                <w:sz w:val="16"/>
                <w:szCs w:val="16"/>
                <w:lang w:val="en-US"/>
              </w:rPr>
              <w:t xml:space="preserve">coordinated to each other, competence oriented </w:t>
            </w:r>
            <w:r w:rsidRPr="008030D2">
              <w:rPr>
                <w:i/>
                <w:sz w:val="16"/>
                <w:szCs w:val="16"/>
                <w:lang w:val="en-US"/>
              </w:rPr>
              <w:t>and sufficiently diverse?</w:t>
            </w:r>
          </w:p>
          <w:p w14:paraId="0F1BD5C3" w14:textId="77777777" w:rsidR="00E25D56" w:rsidRPr="008030D2" w:rsidRDefault="00E25D56" w:rsidP="00401C15">
            <w:pPr>
              <w:pStyle w:val="Bullit"/>
              <w:numPr>
                <w:ilvl w:val="0"/>
                <w:numId w:val="29"/>
              </w:numPr>
              <w:autoSpaceDE w:val="0"/>
              <w:autoSpaceDN w:val="0"/>
              <w:adjustRightInd w:val="0"/>
              <w:contextualSpacing/>
              <w:jc w:val="left"/>
              <w:rPr>
                <w:i/>
                <w:sz w:val="16"/>
                <w:szCs w:val="16"/>
                <w:lang w:val="en-US"/>
              </w:rPr>
            </w:pPr>
            <w:r w:rsidRPr="008030D2">
              <w:rPr>
                <w:i/>
                <w:sz w:val="16"/>
                <w:szCs w:val="16"/>
                <w:lang w:val="en-US"/>
              </w:rPr>
              <w:t xml:space="preserve">Is it possible to </w:t>
            </w:r>
            <w:r w:rsidR="00401C15" w:rsidRPr="008030D2">
              <w:rPr>
                <w:i/>
                <w:sz w:val="16"/>
                <w:szCs w:val="16"/>
                <w:lang w:val="en-US"/>
              </w:rPr>
              <w:t>graduate</w:t>
            </w:r>
            <w:r w:rsidRPr="008030D2">
              <w:rPr>
                <w:i/>
                <w:sz w:val="16"/>
                <w:szCs w:val="16"/>
                <w:lang w:val="en-US"/>
              </w:rPr>
              <w:t xml:space="preserve"> within the standard period of study</w:t>
            </w:r>
            <w:r w:rsidR="00401C15" w:rsidRPr="008030D2">
              <w:rPr>
                <w:i/>
                <w:sz w:val="16"/>
                <w:szCs w:val="16"/>
                <w:lang w:val="en-US"/>
              </w:rPr>
              <w:t>?</w:t>
            </w:r>
            <w:r w:rsidRPr="008030D2">
              <w:rPr>
                <w:i/>
                <w:sz w:val="16"/>
                <w:szCs w:val="16"/>
                <w:lang w:val="en-US"/>
              </w:rPr>
              <w:t xml:space="preserve"> </w:t>
            </w:r>
            <w:r w:rsidR="00401C15" w:rsidRPr="008030D2">
              <w:rPr>
                <w:i/>
                <w:sz w:val="16"/>
                <w:szCs w:val="16"/>
                <w:lang w:val="en-US"/>
              </w:rPr>
              <w:t>A</w:t>
            </w:r>
            <w:r w:rsidRPr="008030D2">
              <w:rPr>
                <w:i/>
                <w:sz w:val="16"/>
                <w:szCs w:val="16"/>
                <w:lang w:val="en-US"/>
              </w:rPr>
              <w:t xml:space="preserve">re </w:t>
            </w:r>
            <w:r w:rsidR="00401C15" w:rsidRPr="008030D2">
              <w:rPr>
                <w:i/>
                <w:sz w:val="16"/>
                <w:szCs w:val="16"/>
                <w:lang w:val="en-US"/>
              </w:rPr>
              <w:t xml:space="preserve">mobility </w:t>
            </w:r>
            <w:r w:rsidRPr="008030D2">
              <w:rPr>
                <w:i/>
                <w:sz w:val="16"/>
                <w:szCs w:val="16"/>
                <w:lang w:val="en-US"/>
              </w:rPr>
              <w:t>windows and, if applicable, practical experience</w:t>
            </w:r>
            <w:r w:rsidR="00401C15" w:rsidRPr="008030D2">
              <w:rPr>
                <w:i/>
                <w:sz w:val="16"/>
                <w:szCs w:val="16"/>
                <w:lang w:val="en-US"/>
              </w:rPr>
              <w:t>s</w:t>
            </w:r>
            <w:r w:rsidRPr="008030D2">
              <w:rPr>
                <w:i/>
                <w:sz w:val="16"/>
                <w:szCs w:val="16"/>
                <w:lang w:val="en-US"/>
              </w:rPr>
              <w:t xml:space="preserve"> possible?</w:t>
            </w:r>
          </w:p>
          <w:p w14:paraId="39E4479F" w14:textId="17CFF3AB" w:rsidR="00E25D56" w:rsidRPr="008030D2" w:rsidRDefault="00E25D56" w:rsidP="002A765D">
            <w:pPr>
              <w:pStyle w:val="Bullit"/>
              <w:numPr>
                <w:ilvl w:val="0"/>
                <w:numId w:val="29"/>
              </w:numPr>
              <w:autoSpaceDE w:val="0"/>
              <w:autoSpaceDN w:val="0"/>
              <w:adjustRightInd w:val="0"/>
              <w:contextualSpacing/>
              <w:jc w:val="left"/>
              <w:rPr>
                <w:i/>
                <w:sz w:val="16"/>
                <w:szCs w:val="16"/>
                <w:lang w:val="en-US"/>
              </w:rPr>
            </w:pPr>
            <w:r w:rsidRPr="008030D2">
              <w:rPr>
                <w:i/>
                <w:sz w:val="16"/>
                <w:szCs w:val="16"/>
                <w:lang w:val="en-US"/>
              </w:rPr>
              <w:t xml:space="preserve">Are aspects of gender </w:t>
            </w:r>
            <w:r w:rsidR="00401C15" w:rsidRPr="008030D2">
              <w:rPr>
                <w:i/>
                <w:sz w:val="16"/>
                <w:szCs w:val="16"/>
                <w:lang w:val="en-US"/>
              </w:rPr>
              <w:t>equ</w:t>
            </w:r>
            <w:r w:rsidR="002A765D" w:rsidRPr="008030D2">
              <w:rPr>
                <w:i/>
                <w:sz w:val="16"/>
                <w:szCs w:val="16"/>
                <w:lang w:val="en-US"/>
              </w:rPr>
              <w:t>ity</w:t>
            </w:r>
            <w:r w:rsidRPr="008030D2">
              <w:rPr>
                <w:i/>
                <w:sz w:val="16"/>
                <w:szCs w:val="16"/>
                <w:lang w:val="en-US"/>
              </w:rPr>
              <w:t xml:space="preserve"> and equal opportunities sufficiently </w:t>
            </w:r>
            <w:r w:rsidR="00A268C1">
              <w:rPr>
                <w:i/>
                <w:sz w:val="16"/>
                <w:szCs w:val="16"/>
                <w:lang w:val="en-US"/>
              </w:rPr>
              <w:t>anchored</w:t>
            </w:r>
            <w:r w:rsidRPr="008030D2">
              <w:rPr>
                <w:i/>
                <w:sz w:val="16"/>
                <w:szCs w:val="16"/>
                <w:lang w:val="en-US"/>
              </w:rPr>
              <w:t xml:space="preserve"> in the curriculum?</w:t>
            </w:r>
          </w:p>
        </w:tc>
        <w:tc>
          <w:tcPr>
            <w:tcW w:w="149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9C77EE" w14:textId="77777777" w:rsidR="00E25D56" w:rsidRPr="008030D2" w:rsidRDefault="00E25D56" w:rsidP="007F695D">
            <w:pPr>
              <w:pStyle w:val="BullitTabelle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</w:p>
        </w:tc>
      </w:tr>
      <w:tr w:rsidR="005D521E" w:rsidRPr="00772928" w14:paraId="3E31281B" w14:textId="77777777" w:rsidTr="00421F95">
        <w:tc>
          <w:tcPr>
            <w:tcW w:w="2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F2536C5" w14:textId="2E9A8140" w:rsidR="005D521E" w:rsidRPr="00772928" w:rsidRDefault="007F695D" w:rsidP="00421F95">
            <w:pPr>
              <w:pStyle w:val="LeitfragenProgrammbeirat"/>
              <w:numPr>
                <w:ilvl w:val="0"/>
                <w:numId w:val="0"/>
              </w:numPr>
              <w:rPr>
                <w:b/>
                <w:bCs w:val="0"/>
                <w:lang w:val="en-US"/>
              </w:rPr>
            </w:pPr>
            <w:r>
              <w:rPr>
                <w:b/>
                <w:bCs w:val="0"/>
              </w:rPr>
              <w:t>Bewertung durch</w:t>
            </w:r>
            <w:r w:rsidRPr="00772928">
              <w:rPr>
                <w:b/>
                <w:bCs w:val="0"/>
                <w:lang w:val="en-US"/>
              </w:rPr>
              <w:t xml:space="preserve"> de</w:t>
            </w:r>
            <w:r>
              <w:rPr>
                <w:b/>
                <w:bCs w:val="0"/>
                <w:lang w:val="en-US"/>
              </w:rPr>
              <w:t>n</w:t>
            </w:r>
            <w:r w:rsidRPr="00772928">
              <w:rPr>
                <w:b/>
                <w:bCs w:val="0"/>
                <w:lang w:val="en-US"/>
              </w:rPr>
              <w:t xml:space="preserve"> </w:t>
            </w:r>
            <w:r w:rsidRPr="00432B10">
              <w:rPr>
                <w:b/>
                <w:bCs w:val="0"/>
              </w:rPr>
              <w:t>Programmbeira</w:t>
            </w:r>
            <w:r>
              <w:rPr>
                <w:b/>
                <w:bCs w:val="0"/>
              </w:rPr>
              <w:t>t</w:t>
            </w:r>
          </w:p>
        </w:tc>
        <w:tc>
          <w:tcPr>
            <w:tcW w:w="25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1B314C9" w14:textId="77777777" w:rsidR="005D521E" w:rsidRPr="00772928" w:rsidRDefault="005D521E" w:rsidP="00421F95">
            <w:pPr>
              <w:pStyle w:val="LeitfragenProgrammbeirat"/>
              <w:numPr>
                <w:ilvl w:val="0"/>
                <w:numId w:val="0"/>
              </w:numPr>
              <w:rPr>
                <w:b/>
                <w:bCs w:val="0"/>
                <w:lang w:val="en-US"/>
              </w:rPr>
            </w:pPr>
            <w:r w:rsidRPr="00432B10">
              <w:rPr>
                <w:b/>
                <w:bCs w:val="0"/>
              </w:rPr>
              <w:t>Empfehlungen</w:t>
            </w:r>
            <w:r w:rsidRPr="00772928">
              <w:rPr>
                <w:b/>
                <w:bCs w:val="0"/>
                <w:lang w:val="en-US"/>
              </w:rPr>
              <w:t xml:space="preserve"> </w:t>
            </w:r>
            <w:r w:rsidRPr="00432B10">
              <w:rPr>
                <w:b/>
                <w:bCs w:val="0"/>
              </w:rPr>
              <w:t>zur</w:t>
            </w:r>
            <w:r w:rsidRPr="00772928">
              <w:rPr>
                <w:b/>
                <w:bCs w:val="0"/>
                <w:lang w:val="en-US"/>
              </w:rPr>
              <w:t xml:space="preserve"> </w:t>
            </w:r>
            <w:r w:rsidRPr="00432B10">
              <w:rPr>
                <w:b/>
                <w:bCs w:val="0"/>
              </w:rPr>
              <w:t>Weiterentwicklung</w:t>
            </w:r>
          </w:p>
        </w:tc>
      </w:tr>
      <w:tr w:rsidR="007213EF" w:rsidRPr="00772928" w14:paraId="6C7083BA" w14:textId="77777777" w:rsidTr="00421F95">
        <w:tc>
          <w:tcPr>
            <w:tcW w:w="2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DC596A" w14:textId="2A1E1F13" w:rsidR="007213EF" w:rsidRPr="00432B10" w:rsidRDefault="007213EF" w:rsidP="007213EF">
            <w:pPr>
              <w:pStyle w:val="LeitfragenProgrammbeirat"/>
              <w:numPr>
                <w:ilvl w:val="0"/>
                <w:numId w:val="0"/>
              </w:numPr>
              <w:rPr>
                <w:b/>
                <w:bCs w:val="0"/>
              </w:rPr>
            </w:pPr>
            <w:r w:rsidRPr="003427A6">
              <w:t>…</w:t>
            </w:r>
          </w:p>
        </w:tc>
        <w:tc>
          <w:tcPr>
            <w:tcW w:w="25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5F2DE4" w14:textId="609AE854" w:rsidR="007213EF" w:rsidRPr="00432B10" w:rsidRDefault="007213EF" w:rsidP="007213EF">
            <w:pPr>
              <w:pStyle w:val="LeitfragenProgrammbeirat"/>
              <w:numPr>
                <w:ilvl w:val="0"/>
                <w:numId w:val="0"/>
              </w:numPr>
              <w:rPr>
                <w:b/>
                <w:bCs w:val="0"/>
              </w:rPr>
            </w:pPr>
            <w:r w:rsidRPr="003427A6">
              <w:t>…</w:t>
            </w:r>
          </w:p>
        </w:tc>
      </w:tr>
    </w:tbl>
    <w:p w14:paraId="337A7919" w14:textId="77777777" w:rsidR="005D521E" w:rsidRDefault="005D521E" w:rsidP="005D521E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32"/>
        <w:gridCol w:w="1853"/>
        <w:gridCol w:w="2723"/>
      </w:tblGrid>
      <w:tr w:rsidR="005D521E" w:rsidRPr="00772928" w14:paraId="7458C7AE" w14:textId="77777777" w:rsidTr="009D5424">
        <w:tc>
          <w:tcPr>
            <w:tcW w:w="350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C8477BD" w14:textId="77777777" w:rsidR="005D521E" w:rsidRPr="00772928" w:rsidRDefault="005D521E" w:rsidP="00421F95">
            <w:pPr>
              <w:pStyle w:val="LeitfragenProgrammbeirat"/>
              <w:numPr>
                <w:ilvl w:val="0"/>
                <w:numId w:val="0"/>
              </w:numPr>
              <w:rPr>
                <w:b/>
                <w:bCs w:val="0"/>
                <w:lang w:val="en-US"/>
              </w:rPr>
            </w:pPr>
            <w:r>
              <w:rPr>
                <w:b/>
                <w:bCs w:val="0"/>
              </w:rPr>
              <w:t>Leitfrage 3</w:t>
            </w:r>
          </w:p>
        </w:tc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0F28EB1" w14:textId="44398FE3" w:rsidR="005D521E" w:rsidRPr="00B04A70" w:rsidRDefault="007F695D" w:rsidP="00421F95">
            <w:pPr>
              <w:pStyle w:val="LeitfragenProgrammbeirat"/>
              <w:numPr>
                <w:ilvl w:val="0"/>
                <w:numId w:val="0"/>
              </w:numPr>
              <w:rPr>
                <w:b/>
                <w:bCs w:val="0"/>
              </w:rPr>
            </w:pPr>
            <w:r w:rsidRPr="000352DA">
              <w:t xml:space="preserve">Entspricht </w:t>
            </w:r>
            <w:proofErr w:type="spellStart"/>
            <w:r w:rsidRPr="000352DA">
              <w:t>Nds</w:t>
            </w:r>
            <w:proofErr w:type="spellEnd"/>
            <w:r w:rsidRPr="000352DA">
              <w:t xml:space="preserve">. </w:t>
            </w:r>
            <w:proofErr w:type="spellStart"/>
            <w:r w:rsidRPr="000352DA">
              <w:t>StudAkkVO</w:t>
            </w:r>
            <w:proofErr w:type="spellEnd"/>
          </w:p>
        </w:tc>
      </w:tr>
      <w:tr w:rsidR="002A765D" w:rsidRPr="00562DAC" w14:paraId="21B1DE12" w14:textId="77777777" w:rsidTr="009D5424">
        <w:tc>
          <w:tcPr>
            <w:tcW w:w="3505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7B480D3" w14:textId="016630F8" w:rsidR="002A765D" w:rsidRPr="00A268C1" w:rsidRDefault="002A765D" w:rsidP="00A268C1">
            <w:pPr>
              <w:spacing w:after="120"/>
              <w:contextualSpacing/>
              <w:rPr>
                <w:b/>
              </w:rPr>
            </w:pPr>
            <w:r w:rsidRPr="00A61402">
              <w:rPr>
                <w:b/>
              </w:rPr>
              <w:lastRenderedPageBreak/>
              <w:t xml:space="preserve">Können </w:t>
            </w:r>
            <w:r w:rsidRPr="002E5BCF">
              <w:rPr>
                <w:b/>
              </w:rPr>
              <w:t>sich Studierende des Studienprogramms [Minor</w:t>
            </w:r>
            <w:r>
              <w:rPr>
                <w:b/>
              </w:rPr>
              <w:t>:</w:t>
            </w:r>
            <w:r w:rsidRPr="002E5BCF">
              <w:rPr>
                <w:b/>
              </w:rPr>
              <w:t xml:space="preserve"> in Kombination </w:t>
            </w:r>
            <w:proofErr w:type="gramStart"/>
            <w:r w:rsidRPr="002E5BCF">
              <w:rPr>
                <w:b/>
              </w:rPr>
              <w:t>mit den wählbaren Major</w:t>
            </w:r>
            <w:proofErr w:type="gramEnd"/>
            <w:r>
              <w:rPr>
                <w:b/>
              </w:rPr>
              <w:t>]</w:t>
            </w:r>
            <w:r w:rsidRPr="002E5BCF">
              <w:rPr>
                <w:b/>
              </w:rPr>
              <w:t xml:space="preserve"> für anschließende Bildungs- und Berufswege qualifizieren?</w:t>
            </w:r>
          </w:p>
        </w:tc>
        <w:tc>
          <w:tcPr>
            <w:tcW w:w="149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2BEEDB3" w14:textId="0E54756F" w:rsidR="002A765D" w:rsidRPr="0013381F" w:rsidRDefault="00A268C1" w:rsidP="00A268C1">
            <w:pPr>
              <w:pStyle w:val="BullitTabelle"/>
              <w:numPr>
                <w:ilvl w:val="0"/>
                <w:numId w:val="29"/>
              </w:numPr>
              <w:ind w:left="445" w:hanging="283"/>
              <w:rPr>
                <w:sz w:val="20"/>
                <w:szCs w:val="20"/>
              </w:rPr>
            </w:pPr>
            <w:r w:rsidRPr="00A268C1">
              <w:rPr>
                <w:sz w:val="20"/>
                <w:szCs w:val="20"/>
              </w:rPr>
              <w:t>§ 11 Abs. 1 S. 1 sowie Abs. 3 S. 1 und 2</w:t>
            </w:r>
          </w:p>
        </w:tc>
      </w:tr>
      <w:tr w:rsidR="00A268C1" w:rsidRPr="00562DAC" w14:paraId="0D7A3DF4" w14:textId="77777777" w:rsidTr="009D5424">
        <w:tc>
          <w:tcPr>
            <w:tcW w:w="3505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87B840F" w14:textId="75A1C1C3" w:rsidR="00A268C1" w:rsidRPr="00A268C1" w:rsidRDefault="00A268C1" w:rsidP="00103313">
            <w:pPr>
              <w:pStyle w:val="Bullit"/>
            </w:pPr>
            <w:r w:rsidRPr="0013381F">
              <w:t xml:space="preserve">Ermöglicht das </w:t>
            </w:r>
            <w:r w:rsidRPr="00103313">
              <w:t>Programm</w:t>
            </w:r>
            <w:r w:rsidRPr="0013381F">
              <w:t xml:space="preserve"> einen </w:t>
            </w:r>
            <w:r w:rsidRPr="0013381F">
              <w:rPr>
                <w:b/>
              </w:rPr>
              <w:t>qualifizierten Berufseinstieg</w:t>
            </w:r>
            <w:r w:rsidRPr="0013381F">
              <w:t>?</w:t>
            </w:r>
          </w:p>
        </w:tc>
        <w:tc>
          <w:tcPr>
            <w:tcW w:w="1495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585EA4C" w14:textId="77777777" w:rsidR="00A268C1" w:rsidRPr="00A268C1" w:rsidRDefault="00A268C1" w:rsidP="00A268C1">
            <w:pPr>
              <w:pStyle w:val="BullitTabelle"/>
              <w:numPr>
                <w:ilvl w:val="0"/>
                <w:numId w:val="29"/>
              </w:numPr>
              <w:ind w:left="445" w:hanging="283"/>
              <w:rPr>
                <w:sz w:val="20"/>
                <w:szCs w:val="20"/>
              </w:rPr>
            </w:pPr>
          </w:p>
        </w:tc>
      </w:tr>
      <w:tr w:rsidR="00A268C1" w:rsidRPr="00562DAC" w14:paraId="494DEC57" w14:textId="77777777" w:rsidTr="009D5424">
        <w:tc>
          <w:tcPr>
            <w:tcW w:w="3505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8F50CCB" w14:textId="6B16D697" w:rsidR="00A268C1" w:rsidRPr="00A268C1" w:rsidRDefault="00A268C1" w:rsidP="00103313">
            <w:pPr>
              <w:pStyle w:val="Bullit"/>
            </w:pPr>
            <w:r w:rsidRPr="0013381F">
              <w:t xml:space="preserve">[Major/Minor] Ist das </w:t>
            </w:r>
            <w:r w:rsidRPr="00103313">
              <w:t>Programm</w:t>
            </w:r>
            <w:r w:rsidRPr="0013381F">
              <w:t xml:space="preserve"> </w:t>
            </w:r>
            <w:r w:rsidRPr="00103313">
              <w:rPr>
                <w:b/>
              </w:rPr>
              <w:t xml:space="preserve">anschlussfähig für </w:t>
            </w:r>
            <w:proofErr w:type="spellStart"/>
            <w:r w:rsidRPr="00103313">
              <w:rPr>
                <w:b/>
              </w:rPr>
              <w:t>fachnahe</w:t>
            </w:r>
            <w:proofErr w:type="spellEnd"/>
            <w:r w:rsidRPr="00103313">
              <w:rPr>
                <w:b/>
              </w:rPr>
              <w:t xml:space="preserve"> Masterprogramme?</w:t>
            </w:r>
          </w:p>
        </w:tc>
        <w:tc>
          <w:tcPr>
            <w:tcW w:w="1495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BF88D35" w14:textId="77777777" w:rsidR="00A268C1" w:rsidRPr="00A268C1" w:rsidRDefault="00A268C1" w:rsidP="00A268C1">
            <w:pPr>
              <w:pStyle w:val="BullitTabelle"/>
              <w:numPr>
                <w:ilvl w:val="0"/>
                <w:numId w:val="29"/>
              </w:numPr>
              <w:ind w:left="445" w:hanging="283"/>
              <w:rPr>
                <w:sz w:val="20"/>
                <w:szCs w:val="20"/>
              </w:rPr>
            </w:pPr>
          </w:p>
        </w:tc>
      </w:tr>
      <w:tr w:rsidR="00A268C1" w:rsidRPr="00562DAC" w14:paraId="3F4965C1" w14:textId="77777777" w:rsidTr="009D5424">
        <w:tc>
          <w:tcPr>
            <w:tcW w:w="3505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22EBFCB" w14:textId="572AB98D" w:rsidR="00A268C1" w:rsidRPr="00A268C1" w:rsidRDefault="00A268C1" w:rsidP="00103313">
            <w:pPr>
              <w:pStyle w:val="Bullit"/>
            </w:pPr>
            <w:r w:rsidRPr="0013381F">
              <w:t xml:space="preserve">[Major] Tragen die weiteren </w:t>
            </w:r>
            <w:r w:rsidRPr="0013381F">
              <w:rPr>
                <w:b/>
              </w:rPr>
              <w:t>Studienelemente des Leuphana Bachelor</w:t>
            </w:r>
            <w:r w:rsidRPr="0013381F">
              <w:t xml:space="preserve"> (Leuphana Semester, </w:t>
            </w:r>
            <w:r w:rsidRPr="00103313">
              <w:t>Komplementärstudium</w:t>
            </w:r>
            <w:r w:rsidRPr="0013381F">
              <w:t xml:space="preserve"> und kombinierbare Minor) sinnvoll zur Qualifizierung bei? </w:t>
            </w:r>
          </w:p>
        </w:tc>
        <w:tc>
          <w:tcPr>
            <w:tcW w:w="1495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6809E64" w14:textId="77777777" w:rsidR="00A268C1" w:rsidRPr="00A268C1" w:rsidRDefault="00A268C1" w:rsidP="00A268C1">
            <w:pPr>
              <w:pStyle w:val="BullitTabelle"/>
              <w:numPr>
                <w:ilvl w:val="0"/>
                <w:numId w:val="29"/>
              </w:numPr>
              <w:ind w:left="445" w:hanging="283"/>
              <w:rPr>
                <w:sz w:val="20"/>
                <w:szCs w:val="20"/>
              </w:rPr>
            </w:pPr>
          </w:p>
        </w:tc>
      </w:tr>
      <w:tr w:rsidR="00A268C1" w:rsidRPr="00562DAC" w14:paraId="6C13CC68" w14:textId="77777777" w:rsidTr="009D5424">
        <w:tc>
          <w:tcPr>
            <w:tcW w:w="350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CB4E8" w14:textId="218188B4" w:rsidR="00A268C1" w:rsidRPr="00A268C1" w:rsidRDefault="00A268C1" w:rsidP="00103313">
            <w:pPr>
              <w:pStyle w:val="Bullit"/>
            </w:pPr>
            <w:r w:rsidRPr="0013381F">
              <w:t>[Master] Bereitet das Programm hinreichend auf eine mögliche Promotion vor?</w:t>
            </w:r>
          </w:p>
        </w:tc>
        <w:tc>
          <w:tcPr>
            <w:tcW w:w="1495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A8504BE" w14:textId="77777777" w:rsidR="00A268C1" w:rsidRPr="00A268C1" w:rsidRDefault="00A268C1" w:rsidP="00A268C1">
            <w:pPr>
              <w:pStyle w:val="BullitTabelle"/>
              <w:numPr>
                <w:ilvl w:val="0"/>
                <w:numId w:val="29"/>
              </w:numPr>
              <w:ind w:left="445" w:hanging="283"/>
              <w:rPr>
                <w:sz w:val="20"/>
                <w:szCs w:val="20"/>
              </w:rPr>
            </w:pPr>
          </w:p>
        </w:tc>
      </w:tr>
      <w:tr w:rsidR="002A765D" w:rsidRPr="00383754" w14:paraId="21859917" w14:textId="77777777" w:rsidTr="00B46302">
        <w:tc>
          <w:tcPr>
            <w:tcW w:w="350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A11DB3" w14:textId="77777777" w:rsidR="002A765D" w:rsidRPr="008030D2" w:rsidRDefault="00E777CB" w:rsidP="002A765D">
            <w:pPr>
              <w:spacing w:after="120"/>
              <w:rPr>
                <w:i/>
                <w:sz w:val="16"/>
                <w:szCs w:val="16"/>
                <w:lang w:val="en-US"/>
              </w:rPr>
            </w:pPr>
            <w:r w:rsidRPr="008030D2">
              <w:rPr>
                <w:i/>
                <w:sz w:val="16"/>
                <w:szCs w:val="16"/>
                <w:lang w:val="en-US"/>
              </w:rPr>
              <w:t xml:space="preserve">Can students qualify for subsequent (post)graduate studies or professions </w:t>
            </w:r>
            <w:r w:rsidR="002A765D" w:rsidRPr="008030D2">
              <w:rPr>
                <w:i/>
                <w:sz w:val="16"/>
                <w:szCs w:val="16"/>
                <w:lang w:val="en-US"/>
              </w:rPr>
              <w:t>[Minor: in combination with the selectable Major]?</w:t>
            </w:r>
          </w:p>
          <w:p w14:paraId="22FD289B" w14:textId="77777777" w:rsidR="002A765D" w:rsidRPr="008030D2" w:rsidRDefault="002A765D" w:rsidP="002A765D">
            <w:pPr>
              <w:pStyle w:val="Bullit"/>
              <w:numPr>
                <w:ilvl w:val="0"/>
                <w:numId w:val="29"/>
              </w:numPr>
              <w:autoSpaceDE w:val="0"/>
              <w:autoSpaceDN w:val="0"/>
              <w:adjustRightInd w:val="0"/>
              <w:contextualSpacing/>
              <w:jc w:val="left"/>
              <w:rPr>
                <w:i/>
                <w:sz w:val="16"/>
                <w:szCs w:val="16"/>
                <w:lang w:val="en-US"/>
              </w:rPr>
            </w:pPr>
            <w:r w:rsidRPr="008030D2">
              <w:rPr>
                <w:i/>
                <w:sz w:val="16"/>
                <w:szCs w:val="16"/>
                <w:lang w:val="en-US"/>
              </w:rPr>
              <w:t xml:space="preserve">Does the </w:t>
            </w:r>
            <w:proofErr w:type="spellStart"/>
            <w:r w:rsidRPr="008030D2">
              <w:rPr>
                <w:i/>
                <w:sz w:val="16"/>
                <w:szCs w:val="16"/>
                <w:lang w:val="en-US"/>
              </w:rPr>
              <w:t>programme</w:t>
            </w:r>
            <w:proofErr w:type="spellEnd"/>
            <w:r w:rsidRPr="008030D2">
              <w:rPr>
                <w:i/>
                <w:sz w:val="16"/>
                <w:szCs w:val="16"/>
                <w:lang w:val="en-US"/>
              </w:rPr>
              <w:t xml:space="preserve"> enable a qualified career start?</w:t>
            </w:r>
          </w:p>
          <w:p w14:paraId="650B8E36" w14:textId="77777777" w:rsidR="002A765D" w:rsidRPr="008030D2" w:rsidRDefault="002A765D" w:rsidP="002A765D">
            <w:pPr>
              <w:pStyle w:val="Bullit"/>
              <w:numPr>
                <w:ilvl w:val="0"/>
                <w:numId w:val="29"/>
              </w:numPr>
              <w:autoSpaceDE w:val="0"/>
              <w:autoSpaceDN w:val="0"/>
              <w:adjustRightInd w:val="0"/>
              <w:contextualSpacing/>
              <w:jc w:val="left"/>
              <w:rPr>
                <w:i/>
                <w:sz w:val="16"/>
                <w:szCs w:val="16"/>
                <w:lang w:val="en-US"/>
              </w:rPr>
            </w:pPr>
            <w:r w:rsidRPr="008030D2">
              <w:rPr>
                <w:i/>
                <w:sz w:val="16"/>
                <w:szCs w:val="16"/>
                <w:lang w:val="en-US"/>
              </w:rPr>
              <w:t xml:space="preserve">[Major/Minor] Is the </w:t>
            </w:r>
            <w:proofErr w:type="spellStart"/>
            <w:r w:rsidRPr="008030D2">
              <w:rPr>
                <w:i/>
                <w:sz w:val="16"/>
                <w:szCs w:val="16"/>
                <w:lang w:val="en-US"/>
              </w:rPr>
              <w:t>programme</w:t>
            </w:r>
            <w:proofErr w:type="spellEnd"/>
            <w:r w:rsidRPr="008030D2">
              <w:rPr>
                <w:i/>
                <w:sz w:val="16"/>
                <w:szCs w:val="16"/>
                <w:lang w:val="en-US"/>
              </w:rPr>
              <w:t xml:space="preserve"> provide eligible to subject-related Master </w:t>
            </w:r>
            <w:proofErr w:type="spellStart"/>
            <w:r w:rsidRPr="008030D2">
              <w:rPr>
                <w:i/>
                <w:sz w:val="16"/>
                <w:szCs w:val="16"/>
                <w:lang w:val="en-US"/>
              </w:rPr>
              <w:t>programmes</w:t>
            </w:r>
            <w:proofErr w:type="spellEnd"/>
            <w:r w:rsidRPr="008030D2">
              <w:rPr>
                <w:i/>
                <w:sz w:val="16"/>
                <w:szCs w:val="16"/>
                <w:lang w:val="en-US"/>
              </w:rPr>
              <w:t>?</w:t>
            </w:r>
          </w:p>
          <w:p w14:paraId="075B8789" w14:textId="77777777" w:rsidR="002A765D" w:rsidRPr="008030D2" w:rsidRDefault="002A765D" w:rsidP="002A765D">
            <w:pPr>
              <w:pStyle w:val="Bullit"/>
              <w:numPr>
                <w:ilvl w:val="0"/>
                <w:numId w:val="29"/>
              </w:numPr>
              <w:autoSpaceDE w:val="0"/>
              <w:autoSpaceDN w:val="0"/>
              <w:adjustRightInd w:val="0"/>
              <w:contextualSpacing/>
              <w:jc w:val="left"/>
              <w:rPr>
                <w:i/>
                <w:sz w:val="16"/>
                <w:szCs w:val="16"/>
                <w:lang w:val="en-US"/>
              </w:rPr>
            </w:pPr>
            <w:r w:rsidRPr="008030D2">
              <w:rPr>
                <w:i/>
                <w:sz w:val="16"/>
                <w:szCs w:val="16"/>
                <w:lang w:val="en-US"/>
              </w:rPr>
              <w:t xml:space="preserve">[Major] Do the other study elements of the </w:t>
            </w:r>
            <w:proofErr w:type="spellStart"/>
            <w:r w:rsidRPr="008030D2">
              <w:rPr>
                <w:i/>
                <w:sz w:val="16"/>
                <w:szCs w:val="16"/>
                <w:lang w:val="en-US"/>
              </w:rPr>
              <w:t>Leuphana</w:t>
            </w:r>
            <w:proofErr w:type="spellEnd"/>
            <w:r w:rsidRPr="008030D2">
              <w:rPr>
                <w:i/>
                <w:sz w:val="16"/>
                <w:szCs w:val="16"/>
                <w:lang w:val="en-US"/>
              </w:rPr>
              <w:t xml:space="preserve"> Bachelor's </w:t>
            </w:r>
            <w:proofErr w:type="spellStart"/>
            <w:r w:rsidRPr="008030D2">
              <w:rPr>
                <w:i/>
                <w:sz w:val="16"/>
                <w:szCs w:val="16"/>
                <w:lang w:val="en-US"/>
              </w:rPr>
              <w:t>programme</w:t>
            </w:r>
            <w:proofErr w:type="spellEnd"/>
            <w:r w:rsidRPr="008030D2">
              <w:rPr>
                <w:i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8030D2">
              <w:rPr>
                <w:i/>
                <w:sz w:val="16"/>
                <w:szCs w:val="16"/>
                <w:lang w:val="en-US"/>
              </w:rPr>
              <w:t>Leuphana</w:t>
            </w:r>
            <w:proofErr w:type="spellEnd"/>
            <w:r w:rsidRPr="008030D2">
              <w:rPr>
                <w:i/>
                <w:sz w:val="16"/>
                <w:szCs w:val="16"/>
                <w:lang w:val="en-US"/>
              </w:rPr>
              <w:t xml:space="preserve"> semester, complementary studies and combinable minor) make a meaningful contribution to the qualification? </w:t>
            </w:r>
          </w:p>
          <w:p w14:paraId="5D6B450C" w14:textId="77777777" w:rsidR="002A765D" w:rsidRPr="008030D2" w:rsidRDefault="002A765D" w:rsidP="002A765D">
            <w:pPr>
              <w:pStyle w:val="Bullit"/>
              <w:numPr>
                <w:ilvl w:val="0"/>
                <w:numId w:val="29"/>
              </w:numPr>
              <w:autoSpaceDE w:val="0"/>
              <w:autoSpaceDN w:val="0"/>
              <w:adjustRightInd w:val="0"/>
              <w:contextualSpacing/>
              <w:jc w:val="left"/>
              <w:rPr>
                <w:b/>
                <w:lang w:val="en-US"/>
              </w:rPr>
            </w:pPr>
            <w:r w:rsidRPr="008030D2">
              <w:rPr>
                <w:i/>
                <w:sz w:val="16"/>
                <w:szCs w:val="16"/>
                <w:lang w:val="en-US"/>
              </w:rPr>
              <w:t xml:space="preserve">[Master] Does the </w:t>
            </w:r>
            <w:proofErr w:type="spellStart"/>
            <w:r w:rsidRPr="008030D2">
              <w:rPr>
                <w:i/>
                <w:sz w:val="16"/>
                <w:szCs w:val="16"/>
                <w:lang w:val="en-US"/>
              </w:rPr>
              <w:t>programme</w:t>
            </w:r>
            <w:proofErr w:type="spellEnd"/>
            <w:r w:rsidRPr="008030D2">
              <w:rPr>
                <w:i/>
                <w:sz w:val="16"/>
                <w:szCs w:val="16"/>
                <w:lang w:val="en-US"/>
              </w:rPr>
              <w:t xml:space="preserve"> adequately prepare students for a potential doctorate?</w:t>
            </w:r>
          </w:p>
        </w:tc>
        <w:tc>
          <w:tcPr>
            <w:tcW w:w="149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44B2A0" w14:textId="77777777" w:rsidR="002A765D" w:rsidRPr="008030D2" w:rsidRDefault="002A765D" w:rsidP="00421F95">
            <w:pPr>
              <w:pStyle w:val="BullitTabelle"/>
              <w:ind w:left="304" w:hanging="283"/>
              <w:rPr>
                <w:sz w:val="20"/>
                <w:szCs w:val="20"/>
                <w:lang w:val="en-US"/>
              </w:rPr>
            </w:pPr>
          </w:p>
        </w:tc>
      </w:tr>
      <w:tr w:rsidR="005D521E" w:rsidRPr="00772928" w14:paraId="46F67CB7" w14:textId="77777777" w:rsidTr="00421F95">
        <w:tc>
          <w:tcPr>
            <w:tcW w:w="2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D4ECFAA" w14:textId="2A4DEAC9" w:rsidR="005D521E" w:rsidRPr="00772928" w:rsidRDefault="007F695D" w:rsidP="00421F95">
            <w:pPr>
              <w:pStyle w:val="LeitfragenProgrammbeirat"/>
              <w:numPr>
                <w:ilvl w:val="0"/>
                <w:numId w:val="0"/>
              </w:numPr>
              <w:rPr>
                <w:b/>
                <w:bCs w:val="0"/>
                <w:lang w:val="en-US"/>
              </w:rPr>
            </w:pPr>
            <w:r>
              <w:rPr>
                <w:b/>
                <w:bCs w:val="0"/>
              </w:rPr>
              <w:t>Bewertung durch</w:t>
            </w:r>
            <w:r w:rsidRPr="00772928">
              <w:rPr>
                <w:b/>
                <w:bCs w:val="0"/>
                <w:lang w:val="en-US"/>
              </w:rPr>
              <w:t xml:space="preserve"> de</w:t>
            </w:r>
            <w:r>
              <w:rPr>
                <w:b/>
                <w:bCs w:val="0"/>
                <w:lang w:val="en-US"/>
              </w:rPr>
              <w:t>n</w:t>
            </w:r>
            <w:r w:rsidRPr="00772928">
              <w:rPr>
                <w:b/>
                <w:bCs w:val="0"/>
                <w:lang w:val="en-US"/>
              </w:rPr>
              <w:t xml:space="preserve"> </w:t>
            </w:r>
            <w:r w:rsidRPr="00432B10">
              <w:rPr>
                <w:b/>
                <w:bCs w:val="0"/>
              </w:rPr>
              <w:t>Programmbeira</w:t>
            </w:r>
            <w:r>
              <w:rPr>
                <w:b/>
                <w:bCs w:val="0"/>
              </w:rPr>
              <w:t>t</w:t>
            </w:r>
          </w:p>
        </w:tc>
        <w:tc>
          <w:tcPr>
            <w:tcW w:w="25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3816B18" w14:textId="77777777" w:rsidR="005D521E" w:rsidRPr="00772928" w:rsidRDefault="005D521E" w:rsidP="00421F95">
            <w:pPr>
              <w:pStyle w:val="LeitfragenProgrammbeirat"/>
              <w:numPr>
                <w:ilvl w:val="0"/>
                <w:numId w:val="0"/>
              </w:numPr>
              <w:rPr>
                <w:b/>
                <w:bCs w:val="0"/>
                <w:lang w:val="en-US"/>
              </w:rPr>
            </w:pPr>
            <w:r w:rsidRPr="00432B10">
              <w:rPr>
                <w:b/>
                <w:bCs w:val="0"/>
              </w:rPr>
              <w:t>Empfehlungen</w:t>
            </w:r>
            <w:r w:rsidRPr="00772928">
              <w:rPr>
                <w:b/>
                <w:bCs w:val="0"/>
                <w:lang w:val="en-US"/>
              </w:rPr>
              <w:t xml:space="preserve"> </w:t>
            </w:r>
            <w:r w:rsidRPr="00432B10">
              <w:rPr>
                <w:b/>
                <w:bCs w:val="0"/>
              </w:rPr>
              <w:t>zur</w:t>
            </w:r>
            <w:r w:rsidRPr="00772928">
              <w:rPr>
                <w:b/>
                <w:bCs w:val="0"/>
                <w:lang w:val="en-US"/>
              </w:rPr>
              <w:t xml:space="preserve"> </w:t>
            </w:r>
            <w:r w:rsidRPr="00432B10">
              <w:rPr>
                <w:b/>
                <w:bCs w:val="0"/>
              </w:rPr>
              <w:t>Weiterentwicklung</w:t>
            </w:r>
          </w:p>
        </w:tc>
      </w:tr>
      <w:tr w:rsidR="007213EF" w:rsidRPr="00432B10" w14:paraId="6F8C6A39" w14:textId="77777777" w:rsidTr="00421F95">
        <w:tc>
          <w:tcPr>
            <w:tcW w:w="2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1B6233" w14:textId="24E773CD" w:rsidR="007213EF" w:rsidRPr="00432B10" w:rsidRDefault="007213EF" w:rsidP="007213EF">
            <w:pPr>
              <w:pStyle w:val="LeitfragenProgrammbeirat"/>
              <w:numPr>
                <w:ilvl w:val="0"/>
                <w:numId w:val="0"/>
              </w:numPr>
              <w:rPr>
                <w:b/>
                <w:bCs w:val="0"/>
              </w:rPr>
            </w:pPr>
            <w:r w:rsidRPr="003427A6">
              <w:t>…</w:t>
            </w:r>
          </w:p>
        </w:tc>
        <w:tc>
          <w:tcPr>
            <w:tcW w:w="25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934A0C" w14:textId="5E524F1F" w:rsidR="007213EF" w:rsidRPr="00432B10" w:rsidRDefault="007213EF" w:rsidP="007213EF">
            <w:pPr>
              <w:pStyle w:val="LeitfragenProgrammbeirat"/>
              <w:numPr>
                <w:ilvl w:val="0"/>
                <w:numId w:val="0"/>
              </w:numPr>
              <w:rPr>
                <w:b/>
                <w:bCs w:val="0"/>
              </w:rPr>
            </w:pPr>
            <w:r w:rsidRPr="003427A6">
              <w:t>…</w:t>
            </w:r>
          </w:p>
        </w:tc>
      </w:tr>
    </w:tbl>
    <w:p w14:paraId="78D411ED" w14:textId="77777777" w:rsidR="005D521E" w:rsidRDefault="005D521E" w:rsidP="005D521E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32"/>
        <w:gridCol w:w="1853"/>
        <w:gridCol w:w="2723"/>
      </w:tblGrid>
      <w:tr w:rsidR="005D521E" w:rsidRPr="00772928" w14:paraId="25FB3577" w14:textId="77777777" w:rsidTr="009D5424">
        <w:tc>
          <w:tcPr>
            <w:tcW w:w="350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AC0AFCC" w14:textId="77777777" w:rsidR="005D521E" w:rsidRPr="00772928" w:rsidRDefault="005D521E" w:rsidP="00421F95">
            <w:pPr>
              <w:pStyle w:val="LeitfragenProgrammbeirat"/>
              <w:numPr>
                <w:ilvl w:val="0"/>
                <w:numId w:val="0"/>
              </w:numPr>
              <w:rPr>
                <w:b/>
                <w:bCs w:val="0"/>
                <w:lang w:val="en-US"/>
              </w:rPr>
            </w:pPr>
            <w:r>
              <w:rPr>
                <w:b/>
                <w:bCs w:val="0"/>
              </w:rPr>
              <w:t>Leitfrage 4</w:t>
            </w:r>
          </w:p>
        </w:tc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D252B4E" w14:textId="2E0BAF36" w:rsidR="005D521E" w:rsidRPr="00B04A70" w:rsidRDefault="007F695D" w:rsidP="00421F95">
            <w:pPr>
              <w:pStyle w:val="LeitfragenProgrammbeirat"/>
              <w:numPr>
                <w:ilvl w:val="0"/>
                <w:numId w:val="0"/>
              </w:numPr>
              <w:rPr>
                <w:b/>
                <w:bCs w:val="0"/>
              </w:rPr>
            </w:pPr>
            <w:r w:rsidRPr="000352DA">
              <w:t xml:space="preserve">Entspricht </w:t>
            </w:r>
            <w:proofErr w:type="spellStart"/>
            <w:r w:rsidRPr="000352DA">
              <w:t>Nds</w:t>
            </w:r>
            <w:proofErr w:type="spellEnd"/>
            <w:r w:rsidRPr="000352DA">
              <w:t xml:space="preserve">. </w:t>
            </w:r>
            <w:proofErr w:type="spellStart"/>
            <w:r w:rsidRPr="000352DA">
              <w:t>StudAkkVO</w:t>
            </w:r>
            <w:proofErr w:type="spellEnd"/>
          </w:p>
        </w:tc>
      </w:tr>
      <w:tr w:rsidR="00A268C1" w:rsidRPr="00772928" w14:paraId="22F599B8" w14:textId="77777777" w:rsidTr="009D5424">
        <w:tc>
          <w:tcPr>
            <w:tcW w:w="3505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0D3C9B71" w14:textId="6DDFE428" w:rsidR="00A268C1" w:rsidRPr="00A268C1" w:rsidRDefault="00A268C1" w:rsidP="00A268C1">
            <w:pPr>
              <w:spacing w:after="120"/>
              <w:contextualSpacing/>
              <w:rPr>
                <w:b/>
              </w:rPr>
            </w:pPr>
            <w:r w:rsidRPr="00A61402">
              <w:rPr>
                <w:b/>
              </w:rPr>
              <w:t>Ermöglichen die dem Studiengang zugeordneten Ressourcen (Stellen, Denominationen, Räume &amp; Ausstattungen) eine angemessene Umsetzung des Curriculums?</w:t>
            </w:r>
          </w:p>
        </w:tc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6923F186" w14:textId="1B06184A" w:rsidR="00A268C1" w:rsidRPr="00A268C1" w:rsidRDefault="00A268C1" w:rsidP="00A268C1">
            <w:pPr>
              <w:pStyle w:val="LeitfragenProgrammbeirat"/>
              <w:numPr>
                <w:ilvl w:val="0"/>
                <w:numId w:val="38"/>
              </w:numPr>
              <w:ind w:left="445" w:hanging="283"/>
              <w:rPr>
                <w:sz w:val="20"/>
                <w:szCs w:val="21"/>
              </w:rPr>
            </w:pPr>
            <w:r w:rsidRPr="00A268C1">
              <w:rPr>
                <w:sz w:val="20"/>
                <w:szCs w:val="21"/>
              </w:rPr>
              <w:t>§ 12 Abs. 2 und Abs. 3</w:t>
            </w:r>
          </w:p>
        </w:tc>
      </w:tr>
      <w:tr w:rsidR="00A268C1" w:rsidRPr="00772928" w14:paraId="33B64E6E" w14:textId="77777777" w:rsidTr="009D5424">
        <w:tc>
          <w:tcPr>
            <w:tcW w:w="3505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0939CEEB" w14:textId="5BFC6236" w:rsidR="00A268C1" w:rsidRPr="00A268C1" w:rsidRDefault="00A268C1" w:rsidP="00103313">
            <w:pPr>
              <w:pStyle w:val="Bullit"/>
            </w:pPr>
            <w:r w:rsidRPr="0013381F">
              <w:t xml:space="preserve">Steht dem Studiengang ausreichend fachlich und methodisch-didaktisch </w:t>
            </w:r>
            <w:r w:rsidRPr="0013381F">
              <w:rPr>
                <w:b/>
              </w:rPr>
              <w:t xml:space="preserve">qualifiziertes </w:t>
            </w:r>
            <w:r w:rsidRPr="00103313">
              <w:rPr>
                <w:b/>
              </w:rPr>
              <w:t>Lehrpersonal</w:t>
            </w:r>
            <w:r w:rsidRPr="0013381F">
              <w:t xml:space="preserve"> zur Verfügung?</w:t>
            </w:r>
          </w:p>
        </w:tc>
        <w:tc>
          <w:tcPr>
            <w:tcW w:w="1495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09C3B2FD" w14:textId="43C057E5" w:rsidR="00A268C1" w:rsidRPr="00A268C1" w:rsidRDefault="00A268C1" w:rsidP="00A268C1">
            <w:pPr>
              <w:pStyle w:val="LeitfragenProgrammbeirat"/>
              <w:numPr>
                <w:ilvl w:val="0"/>
                <w:numId w:val="38"/>
              </w:numPr>
              <w:ind w:left="445" w:hanging="283"/>
              <w:rPr>
                <w:sz w:val="20"/>
                <w:szCs w:val="21"/>
              </w:rPr>
            </w:pPr>
            <w:r w:rsidRPr="00A268C1">
              <w:rPr>
                <w:sz w:val="20"/>
                <w:szCs w:val="21"/>
              </w:rPr>
              <w:t>§ 12 Abs. 2 S. 1 und 3</w:t>
            </w:r>
          </w:p>
        </w:tc>
      </w:tr>
      <w:tr w:rsidR="00A268C1" w:rsidRPr="00772928" w14:paraId="45A5BAE7" w14:textId="77777777" w:rsidTr="009D5424">
        <w:tc>
          <w:tcPr>
            <w:tcW w:w="3505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71206BAB" w14:textId="0095D528" w:rsidR="00A268C1" w:rsidRPr="00A268C1" w:rsidRDefault="00A268C1" w:rsidP="00103313">
            <w:pPr>
              <w:pStyle w:val="Bullit"/>
            </w:pPr>
            <w:r w:rsidRPr="0013381F">
              <w:t xml:space="preserve">Stehen für das </w:t>
            </w:r>
            <w:r w:rsidRPr="00103313">
              <w:t>Studienprogramm</w:t>
            </w:r>
            <w:r w:rsidRPr="0013381F">
              <w:t xml:space="preserve"> insbesondere </w:t>
            </w:r>
            <w:r w:rsidRPr="0013381F">
              <w:rPr>
                <w:b/>
              </w:rPr>
              <w:t>hauptberuflich tätige Professor*innen</w:t>
            </w:r>
            <w:r w:rsidRPr="0013381F">
              <w:t xml:space="preserve"> zur Verfügung, um die Verbindung von Forschung und Lehre zu gewährleisten?</w:t>
            </w:r>
          </w:p>
        </w:tc>
        <w:tc>
          <w:tcPr>
            <w:tcW w:w="1495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03CF6015" w14:textId="4A0A6A46" w:rsidR="00A268C1" w:rsidRPr="00A268C1" w:rsidRDefault="00A268C1" w:rsidP="00A268C1">
            <w:pPr>
              <w:pStyle w:val="LeitfragenProgrammbeirat"/>
              <w:numPr>
                <w:ilvl w:val="0"/>
                <w:numId w:val="38"/>
              </w:numPr>
              <w:ind w:left="445" w:hanging="283"/>
              <w:rPr>
                <w:sz w:val="20"/>
                <w:szCs w:val="21"/>
              </w:rPr>
            </w:pPr>
            <w:r w:rsidRPr="00A268C1">
              <w:rPr>
                <w:sz w:val="20"/>
                <w:szCs w:val="21"/>
              </w:rPr>
              <w:t>§ 12 Abs. 2 S. 2</w:t>
            </w:r>
          </w:p>
        </w:tc>
      </w:tr>
      <w:tr w:rsidR="00A268C1" w:rsidRPr="00772928" w14:paraId="041AE50E" w14:textId="77777777" w:rsidTr="009D5424">
        <w:tc>
          <w:tcPr>
            <w:tcW w:w="350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F6F75FF" w14:textId="67A72005" w:rsidR="00A268C1" w:rsidRPr="00A268C1" w:rsidRDefault="00A268C1" w:rsidP="00103313">
            <w:pPr>
              <w:pStyle w:val="Bullit"/>
            </w:pPr>
            <w:r w:rsidRPr="0013381F">
              <w:t xml:space="preserve">Ist die </w:t>
            </w:r>
            <w:r w:rsidRPr="0013381F">
              <w:rPr>
                <w:b/>
              </w:rPr>
              <w:t>Ausstattung</w:t>
            </w:r>
            <w:r w:rsidRPr="0013381F">
              <w:t xml:space="preserve"> mit nicht-</w:t>
            </w:r>
            <w:r w:rsidRPr="00103313">
              <w:t>wissenschaftlichem</w:t>
            </w:r>
            <w:r w:rsidRPr="0013381F">
              <w:t xml:space="preserve"> Personal, IT-Infrastruktur, Lehr- und Lernmitteln etc. ausreichend? </w:t>
            </w:r>
          </w:p>
        </w:tc>
        <w:tc>
          <w:tcPr>
            <w:tcW w:w="14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20E929B" w14:textId="0A22DD8A" w:rsidR="00A268C1" w:rsidRPr="00A268C1" w:rsidRDefault="00A268C1" w:rsidP="00A268C1">
            <w:pPr>
              <w:pStyle w:val="LeitfragenProgrammbeirat"/>
              <w:numPr>
                <w:ilvl w:val="0"/>
                <w:numId w:val="38"/>
              </w:numPr>
              <w:ind w:left="445" w:hanging="283"/>
              <w:rPr>
                <w:sz w:val="20"/>
                <w:szCs w:val="21"/>
              </w:rPr>
            </w:pPr>
            <w:r w:rsidRPr="00A268C1">
              <w:rPr>
                <w:sz w:val="20"/>
                <w:szCs w:val="21"/>
              </w:rPr>
              <w:t>§ 12 Abs. 3</w:t>
            </w:r>
          </w:p>
        </w:tc>
      </w:tr>
      <w:tr w:rsidR="00E777CB" w:rsidRPr="00383754" w14:paraId="50C7D557" w14:textId="77777777" w:rsidTr="00254778">
        <w:tc>
          <w:tcPr>
            <w:tcW w:w="350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52FCFD" w14:textId="77777777" w:rsidR="00E777CB" w:rsidRPr="008030D2" w:rsidRDefault="00E777CB" w:rsidP="00E777CB">
            <w:pPr>
              <w:spacing w:after="120"/>
              <w:rPr>
                <w:i/>
                <w:sz w:val="16"/>
                <w:szCs w:val="16"/>
                <w:lang w:val="en-US"/>
              </w:rPr>
            </w:pPr>
            <w:r w:rsidRPr="008030D2">
              <w:rPr>
                <w:i/>
                <w:sz w:val="16"/>
                <w:szCs w:val="16"/>
                <w:lang w:val="en-US"/>
              </w:rPr>
              <w:t>Do the resources provided (positions, expertise, rooms &amp; facilities) allow for an appropriate realization of the curriculum?</w:t>
            </w:r>
          </w:p>
          <w:p w14:paraId="5BC02D35" w14:textId="77777777" w:rsidR="00E777CB" w:rsidRPr="008030D2" w:rsidRDefault="00E777CB" w:rsidP="00E777CB">
            <w:pPr>
              <w:pStyle w:val="Bullit"/>
              <w:numPr>
                <w:ilvl w:val="0"/>
                <w:numId w:val="29"/>
              </w:numPr>
              <w:autoSpaceDE w:val="0"/>
              <w:autoSpaceDN w:val="0"/>
              <w:adjustRightInd w:val="0"/>
              <w:contextualSpacing/>
              <w:jc w:val="left"/>
              <w:rPr>
                <w:i/>
                <w:sz w:val="16"/>
                <w:szCs w:val="16"/>
                <w:lang w:val="en-US"/>
              </w:rPr>
            </w:pPr>
            <w:r w:rsidRPr="008030D2">
              <w:rPr>
                <w:i/>
                <w:sz w:val="16"/>
                <w:szCs w:val="16"/>
                <w:lang w:val="en-US"/>
              </w:rPr>
              <w:t>Are there sufficient teaching staff, qualified both in disciplinary and in methodology and didactics?</w:t>
            </w:r>
          </w:p>
          <w:p w14:paraId="7693260A" w14:textId="77777777" w:rsidR="00E777CB" w:rsidRPr="008030D2" w:rsidRDefault="00E777CB" w:rsidP="00E777CB">
            <w:pPr>
              <w:pStyle w:val="Bullit"/>
              <w:numPr>
                <w:ilvl w:val="0"/>
                <w:numId w:val="29"/>
              </w:numPr>
              <w:autoSpaceDE w:val="0"/>
              <w:autoSpaceDN w:val="0"/>
              <w:adjustRightInd w:val="0"/>
              <w:contextualSpacing/>
              <w:jc w:val="left"/>
              <w:rPr>
                <w:i/>
                <w:sz w:val="16"/>
                <w:szCs w:val="16"/>
                <w:lang w:val="en-US"/>
              </w:rPr>
            </w:pPr>
            <w:r w:rsidRPr="008030D2">
              <w:rPr>
                <w:i/>
                <w:sz w:val="16"/>
                <w:szCs w:val="16"/>
                <w:lang w:val="en-US"/>
              </w:rPr>
              <w:t xml:space="preserve">Are full-time professors available for the study </w:t>
            </w:r>
            <w:proofErr w:type="spellStart"/>
            <w:r w:rsidRPr="008030D2">
              <w:rPr>
                <w:i/>
                <w:sz w:val="16"/>
                <w:szCs w:val="16"/>
                <w:lang w:val="en-US"/>
              </w:rPr>
              <w:t>programme</w:t>
            </w:r>
            <w:proofErr w:type="spellEnd"/>
            <w:r w:rsidRPr="008030D2">
              <w:rPr>
                <w:i/>
                <w:sz w:val="16"/>
                <w:szCs w:val="16"/>
                <w:lang w:val="en-US"/>
              </w:rPr>
              <w:t xml:space="preserve"> to ensure the connection between research and teaching?</w:t>
            </w:r>
          </w:p>
          <w:p w14:paraId="06273B08" w14:textId="77777777" w:rsidR="00E777CB" w:rsidRPr="008030D2" w:rsidRDefault="00E777CB" w:rsidP="00E777CB">
            <w:pPr>
              <w:pStyle w:val="Bullit"/>
              <w:numPr>
                <w:ilvl w:val="0"/>
                <w:numId w:val="29"/>
              </w:numPr>
              <w:autoSpaceDE w:val="0"/>
              <w:autoSpaceDN w:val="0"/>
              <w:adjustRightInd w:val="0"/>
              <w:contextualSpacing/>
              <w:jc w:val="left"/>
              <w:rPr>
                <w:b/>
                <w:lang w:val="en-US"/>
              </w:rPr>
            </w:pPr>
            <w:r w:rsidRPr="008030D2">
              <w:rPr>
                <w:i/>
                <w:sz w:val="16"/>
                <w:szCs w:val="16"/>
                <w:lang w:val="en-US"/>
              </w:rPr>
              <w:t>Is the equipment with non-scientific staff, IT infrastructure, teaching and learning materials etc. sufficient?</w:t>
            </w:r>
          </w:p>
        </w:tc>
        <w:tc>
          <w:tcPr>
            <w:tcW w:w="149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105CE0" w14:textId="77777777" w:rsidR="00E777CB" w:rsidRPr="008030D2" w:rsidRDefault="00E777CB" w:rsidP="00A268C1">
            <w:pPr>
              <w:pStyle w:val="BullitTabelle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</w:p>
        </w:tc>
      </w:tr>
      <w:tr w:rsidR="005D521E" w:rsidRPr="00772928" w14:paraId="2E18929B" w14:textId="77777777" w:rsidTr="00421F95">
        <w:tc>
          <w:tcPr>
            <w:tcW w:w="2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D504DE3" w14:textId="2A977D7B" w:rsidR="005D521E" w:rsidRPr="00772928" w:rsidRDefault="007F695D" w:rsidP="00421F95">
            <w:pPr>
              <w:pStyle w:val="LeitfragenProgrammbeirat"/>
              <w:numPr>
                <w:ilvl w:val="0"/>
                <w:numId w:val="0"/>
              </w:numPr>
              <w:rPr>
                <w:b/>
                <w:bCs w:val="0"/>
                <w:lang w:val="en-US"/>
              </w:rPr>
            </w:pPr>
            <w:r>
              <w:rPr>
                <w:b/>
                <w:bCs w:val="0"/>
              </w:rPr>
              <w:t>Bewertung durch</w:t>
            </w:r>
            <w:r w:rsidRPr="00772928">
              <w:rPr>
                <w:b/>
                <w:bCs w:val="0"/>
                <w:lang w:val="en-US"/>
              </w:rPr>
              <w:t xml:space="preserve"> de</w:t>
            </w:r>
            <w:r>
              <w:rPr>
                <w:b/>
                <w:bCs w:val="0"/>
                <w:lang w:val="en-US"/>
              </w:rPr>
              <w:t>n</w:t>
            </w:r>
            <w:r w:rsidRPr="00772928">
              <w:rPr>
                <w:b/>
                <w:bCs w:val="0"/>
                <w:lang w:val="en-US"/>
              </w:rPr>
              <w:t xml:space="preserve"> </w:t>
            </w:r>
            <w:r w:rsidRPr="00432B10">
              <w:rPr>
                <w:b/>
                <w:bCs w:val="0"/>
              </w:rPr>
              <w:t>Programmbeira</w:t>
            </w:r>
            <w:r>
              <w:rPr>
                <w:b/>
                <w:bCs w:val="0"/>
              </w:rPr>
              <w:t>t</w:t>
            </w:r>
          </w:p>
        </w:tc>
        <w:tc>
          <w:tcPr>
            <w:tcW w:w="25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CC8CACB" w14:textId="77777777" w:rsidR="005D521E" w:rsidRPr="00772928" w:rsidRDefault="005D521E" w:rsidP="00421F95">
            <w:pPr>
              <w:pStyle w:val="LeitfragenProgrammbeirat"/>
              <w:numPr>
                <w:ilvl w:val="0"/>
                <w:numId w:val="0"/>
              </w:numPr>
              <w:rPr>
                <w:b/>
                <w:bCs w:val="0"/>
                <w:lang w:val="en-US"/>
              </w:rPr>
            </w:pPr>
            <w:r w:rsidRPr="00432B10">
              <w:rPr>
                <w:b/>
                <w:bCs w:val="0"/>
              </w:rPr>
              <w:t>Empfehlungen</w:t>
            </w:r>
            <w:r w:rsidRPr="00772928">
              <w:rPr>
                <w:b/>
                <w:bCs w:val="0"/>
                <w:lang w:val="en-US"/>
              </w:rPr>
              <w:t xml:space="preserve"> </w:t>
            </w:r>
            <w:r w:rsidRPr="00432B10">
              <w:rPr>
                <w:b/>
                <w:bCs w:val="0"/>
              </w:rPr>
              <w:t>zur</w:t>
            </w:r>
            <w:r w:rsidRPr="00772928">
              <w:rPr>
                <w:b/>
                <w:bCs w:val="0"/>
                <w:lang w:val="en-US"/>
              </w:rPr>
              <w:t xml:space="preserve"> </w:t>
            </w:r>
            <w:r w:rsidRPr="00432B10">
              <w:rPr>
                <w:b/>
                <w:bCs w:val="0"/>
              </w:rPr>
              <w:t>Weiterentwicklung</w:t>
            </w:r>
          </w:p>
        </w:tc>
      </w:tr>
      <w:tr w:rsidR="007213EF" w:rsidRPr="00432B10" w14:paraId="0CBFF8D5" w14:textId="77777777" w:rsidTr="00421F95">
        <w:tc>
          <w:tcPr>
            <w:tcW w:w="2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BD1B5F" w14:textId="36B29DF3" w:rsidR="007213EF" w:rsidRPr="00432B10" w:rsidRDefault="007213EF" w:rsidP="007213EF">
            <w:pPr>
              <w:pStyle w:val="LeitfragenProgrammbeirat"/>
              <w:numPr>
                <w:ilvl w:val="0"/>
                <w:numId w:val="0"/>
              </w:numPr>
              <w:rPr>
                <w:b/>
                <w:bCs w:val="0"/>
              </w:rPr>
            </w:pPr>
            <w:r w:rsidRPr="003427A6">
              <w:t>…</w:t>
            </w:r>
          </w:p>
        </w:tc>
        <w:tc>
          <w:tcPr>
            <w:tcW w:w="25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D00E44" w14:textId="7D623D14" w:rsidR="007213EF" w:rsidRPr="00432B10" w:rsidRDefault="007213EF" w:rsidP="007213EF">
            <w:pPr>
              <w:pStyle w:val="LeitfragenProgrammbeirat"/>
              <w:numPr>
                <w:ilvl w:val="0"/>
                <w:numId w:val="0"/>
              </w:numPr>
              <w:rPr>
                <w:b/>
                <w:bCs w:val="0"/>
              </w:rPr>
            </w:pPr>
            <w:r w:rsidRPr="003427A6">
              <w:t>…</w:t>
            </w:r>
          </w:p>
        </w:tc>
      </w:tr>
    </w:tbl>
    <w:p w14:paraId="3BB9CAB6" w14:textId="77777777" w:rsidR="005D521E" w:rsidRDefault="005D521E" w:rsidP="005D521E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32"/>
        <w:gridCol w:w="1853"/>
        <w:gridCol w:w="2723"/>
      </w:tblGrid>
      <w:tr w:rsidR="005D521E" w:rsidRPr="00772928" w14:paraId="7C28EB9B" w14:textId="77777777" w:rsidTr="009D5424">
        <w:tc>
          <w:tcPr>
            <w:tcW w:w="350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1A27EF5" w14:textId="77777777" w:rsidR="005D521E" w:rsidRPr="00772928" w:rsidRDefault="005D521E" w:rsidP="00421F95">
            <w:pPr>
              <w:pStyle w:val="LeitfragenProgrammbeirat"/>
              <w:numPr>
                <w:ilvl w:val="0"/>
                <w:numId w:val="0"/>
              </w:numPr>
              <w:rPr>
                <w:b/>
                <w:bCs w:val="0"/>
                <w:lang w:val="en-US"/>
              </w:rPr>
            </w:pPr>
            <w:r w:rsidRPr="002E5BCF">
              <w:rPr>
                <w:b/>
                <w:bCs w:val="0"/>
              </w:rPr>
              <w:t>[</w:t>
            </w:r>
            <w:proofErr w:type="spellStart"/>
            <w:r w:rsidRPr="002E5BCF">
              <w:rPr>
                <w:b/>
                <w:bCs w:val="0"/>
              </w:rPr>
              <w:t>Reakkr</w:t>
            </w:r>
            <w:proofErr w:type="spellEnd"/>
            <w:r w:rsidRPr="002E5BCF">
              <w:rPr>
                <w:b/>
                <w:bCs w:val="0"/>
              </w:rPr>
              <w:t>] Leitfrage 5</w:t>
            </w:r>
          </w:p>
        </w:tc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1ED6ADA" w14:textId="645E1F81" w:rsidR="005D521E" w:rsidRPr="00B04A70" w:rsidRDefault="007F695D" w:rsidP="00421F95">
            <w:pPr>
              <w:pStyle w:val="LeitfragenProgrammbeirat"/>
              <w:numPr>
                <w:ilvl w:val="0"/>
                <w:numId w:val="0"/>
              </w:numPr>
              <w:rPr>
                <w:b/>
                <w:bCs w:val="0"/>
              </w:rPr>
            </w:pPr>
            <w:r w:rsidRPr="000352DA">
              <w:t xml:space="preserve">Entspricht </w:t>
            </w:r>
            <w:proofErr w:type="spellStart"/>
            <w:r w:rsidRPr="000352DA">
              <w:t>Nds</w:t>
            </w:r>
            <w:proofErr w:type="spellEnd"/>
            <w:r w:rsidRPr="000352DA">
              <w:t xml:space="preserve">. </w:t>
            </w:r>
            <w:proofErr w:type="spellStart"/>
            <w:r w:rsidRPr="000352DA">
              <w:t>StudAkkVO</w:t>
            </w:r>
            <w:proofErr w:type="spellEnd"/>
          </w:p>
        </w:tc>
      </w:tr>
      <w:tr w:rsidR="00A268C1" w:rsidRPr="00772928" w14:paraId="050A7258" w14:textId="77777777" w:rsidTr="009D5424">
        <w:tc>
          <w:tcPr>
            <w:tcW w:w="3505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00601445" w14:textId="02ECAE93" w:rsidR="00A268C1" w:rsidRPr="003427A6" w:rsidRDefault="003427A6" w:rsidP="003427A6">
            <w:pPr>
              <w:spacing w:after="120"/>
              <w:contextualSpacing/>
              <w:rPr>
                <w:b/>
              </w:rPr>
            </w:pPr>
            <w:r w:rsidRPr="00A61402">
              <w:rPr>
                <w:b/>
              </w:rPr>
              <w:t>Sind die Ergebnisse der internen QM-Verfahren hinreichend bei der Programmentwicklung berücksichtigt worden?</w:t>
            </w:r>
          </w:p>
        </w:tc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00F6543E" w14:textId="0770C9B3" w:rsidR="00A268C1" w:rsidRPr="007213EF" w:rsidRDefault="007213EF" w:rsidP="007213EF">
            <w:pPr>
              <w:pStyle w:val="LeitfragenProgrammbeirat"/>
              <w:numPr>
                <w:ilvl w:val="0"/>
                <w:numId w:val="39"/>
              </w:numPr>
              <w:ind w:left="445" w:hanging="283"/>
              <w:rPr>
                <w:sz w:val="20"/>
                <w:szCs w:val="21"/>
              </w:rPr>
            </w:pPr>
            <w:r w:rsidRPr="007213EF">
              <w:rPr>
                <w:sz w:val="20"/>
                <w:szCs w:val="21"/>
              </w:rPr>
              <w:t>§ 14</w:t>
            </w:r>
          </w:p>
        </w:tc>
      </w:tr>
      <w:tr w:rsidR="00A268C1" w:rsidRPr="00772928" w14:paraId="39826023" w14:textId="77777777" w:rsidTr="009D5424">
        <w:tc>
          <w:tcPr>
            <w:tcW w:w="3505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3B7F9088" w14:textId="6B9906E9" w:rsidR="00A268C1" w:rsidRPr="003427A6" w:rsidRDefault="003427A6" w:rsidP="00103313">
            <w:pPr>
              <w:pStyle w:val="Bullit"/>
            </w:pPr>
            <w:r w:rsidRPr="0013381F">
              <w:t xml:space="preserve">Werden </w:t>
            </w:r>
            <w:r w:rsidRPr="0013381F">
              <w:rPr>
                <w:b/>
              </w:rPr>
              <w:t>Instrumente</w:t>
            </w:r>
            <w:r w:rsidRPr="0013381F">
              <w:t xml:space="preserve"> wie </w:t>
            </w:r>
            <w:r w:rsidRPr="00103313">
              <w:t>Qualitätszirkel</w:t>
            </w:r>
            <w:r w:rsidRPr="0013381F">
              <w:t xml:space="preserve"> und Lehrveranstaltungsevaluation </w:t>
            </w:r>
            <w:r w:rsidRPr="0013381F">
              <w:rPr>
                <w:b/>
              </w:rPr>
              <w:t>regelmäßig genutzt</w:t>
            </w:r>
            <w:r w:rsidRPr="0013381F">
              <w:t>?</w:t>
            </w:r>
          </w:p>
        </w:tc>
        <w:tc>
          <w:tcPr>
            <w:tcW w:w="1495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27D88C12" w14:textId="363016D9" w:rsidR="00A268C1" w:rsidRPr="007213EF" w:rsidRDefault="007213EF" w:rsidP="007213EF">
            <w:pPr>
              <w:pStyle w:val="LeitfragenProgrammbeirat"/>
              <w:numPr>
                <w:ilvl w:val="0"/>
                <w:numId w:val="39"/>
              </w:numPr>
              <w:ind w:left="445" w:hanging="283"/>
              <w:rPr>
                <w:sz w:val="20"/>
                <w:szCs w:val="21"/>
              </w:rPr>
            </w:pPr>
            <w:r w:rsidRPr="007213EF">
              <w:rPr>
                <w:sz w:val="20"/>
                <w:szCs w:val="21"/>
              </w:rPr>
              <w:t>§ 14 S. 1 und 4</w:t>
            </w:r>
          </w:p>
        </w:tc>
      </w:tr>
      <w:tr w:rsidR="00A268C1" w:rsidRPr="00772928" w14:paraId="56BB1319" w14:textId="77777777" w:rsidTr="009D5424">
        <w:tc>
          <w:tcPr>
            <w:tcW w:w="3505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006D9732" w14:textId="12117A3F" w:rsidR="00A268C1" w:rsidRPr="003427A6" w:rsidRDefault="003427A6" w:rsidP="00103313">
            <w:pPr>
              <w:pStyle w:val="Bullit"/>
            </w:pPr>
            <w:r w:rsidRPr="0013381F">
              <w:t xml:space="preserve">Werden aus den QM-Verfahren (Statistiken, </w:t>
            </w:r>
            <w:r w:rsidRPr="00103313">
              <w:t>studentisches</w:t>
            </w:r>
            <w:r w:rsidRPr="0013381F">
              <w:t xml:space="preserve"> Feedback aus Qualitätszirkeln und Befragungen) </w:t>
            </w:r>
            <w:r>
              <w:t>adäquate</w:t>
            </w:r>
            <w:r w:rsidRPr="0013381F">
              <w:t xml:space="preserve"> </w:t>
            </w:r>
            <w:r w:rsidRPr="0013381F">
              <w:rPr>
                <w:b/>
              </w:rPr>
              <w:t>Maßnahmen</w:t>
            </w:r>
            <w:r w:rsidRPr="0013381F">
              <w:t xml:space="preserve"> abgeleitet und umgesetzt?</w:t>
            </w:r>
          </w:p>
        </w:tc>
        <w:tc>
          <w:tcPr>
            <w:tcW w:w="1495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074E024E" w14:textId="60E4F66D" w:rsidR="00A268C1" w:rsidRPr="007213EF" w:rsidRDefault="007213EF" w:rsidP="007213EF">
            <w:pPr>
              <w:pStyle w:val="LeitfragenProgrammbeirat"/>
              <w:numPr>
                <w:ilvl w:val="0"/>
                <w:numId w:val="39"/>
              </w:numPr>
              <w:ind w:left="445" w:hanging="283"/>
              <w:rPr>
                <w:sz w:val="20"/>
                <w:szCs w:val="21"/>
              </w:rPr>
            </w:pPr>
            <w:r w:rsidRPr="007213EF">
              <w:rPr>
                <w:sz w:val="20"/>
                <w:szCs w:val="21"/>
              </w:rPr>
              <w:t>§ 14 S. 2 und 3</w:t>
            </w:r>
          </w:p>
        </w:tc>
      </w:tr>
      <w:tr w:rsidR="00A268C1" w:rsidRPr="00772928" w14:paraId="6FD33A30" w14:textId="77777777" w:rsidTr="009D5424">
        <w:tc>
          <w:tcPr>
            <w:tcW w:w="350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12871D2" w14:textId="5E83BB54" w:rsidR="00A268C1" w:rsidRPr="002E5BCF" w:rsidRDefault="003427A6" w:rsidP="00103313">
            <w:pPr>
              <w:pStyle w:val="Bullit"/>
              <w:rPr>
                <w:b/>
                <w:bCs/>
              </w:rPr>
            </w:pPr>
            <w:r w:rsidRPr="0013381F">
              <w:lastRenderedPageBreak/>
              <w:t xml:space="preserve">Werden die </w:t>
            </w:r>
            <w:r w:rsidRPr="0013381F">
              <w:rPr>
                <w:b/>
              </w:rPr>
              <w:t>Ergebnisse der letzten Akkreditierung</w:t>
            </w:r>
            <w:r w:rsidRPr="0013381F">
              <w:t xml:space="preserve"> für die Weiterentwicklung des Studienprogramms ausreichend berücksichtigt?</w:t>
            </w:r>
          </w:p>
        </w:tc>
        <w:tc>
          <w:tcPr>
            <w:tcW w:w="14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7A353D1" w14:textId="73118469" w:rsidR="00A268C1" w:rsidRPr="007213EF" w:rsidRDefault="007213EF" w:rsidP="007213EF">
            <w:pPr>
              <w:pStyle w:val="LeitfragenProgrammbeirat"/>
              <w:numPr>
                <w:ilvl w:val="0"/>
                <w:numId w:val="39"/>
              </w:numPr>
              <w:ind w:left="445" w:hanging="283"/>
              <w:rPr>
                <w:sz w:val="20"/>
                <w:szCs w:val="21"/>
              </w:rPr>
            </w:pPr>
            <w:r w:rsidRPr="007213EF">
              <w:rPr>
                <w:sz w:val="20"/>
                <w:szCs w:val="21"/>
              </w:rPr>
              <w:t>§ 14 S. 3</w:t>
            </w:r>
          </w:p>
        </w:tc>
      </w:tr>
      <w:tr w:rsidR="00E777CB" w:rsidRPr="00383754" w14:paraId="652BC55E" w14:textId="77777777" w:rsidTr="007F0772">
        <w:tc>
          <w:tcPr>
            <w:tcW w:w="350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04E5D" w14:textId="77777777" w:rsidR="00E777CB" w:rsidRPr="008030D2" w:rsidRDefault="00E777CB" w:rsidP="00E777CB">
            <w:pPr>
              <w:spacing w:after="120"/>
              <w:rPr>
                <w:i/>
                <w:sz w:val="16"/>
                <w:szCs w:val="16"/>
                <w:lang w:val="en-US"/>
              </w:rPr>
            </w:pPr>
            <w:r w:rsidRPr="008030D2">
              <w:rPr>
                <w:i/>
                <w:sz w:val="16"/>
                <w:szCs w:val="16"/>
                <w:lang w:val="en-US"/>
              </w:rPr>
              <w:t xml:space="preserve">Have the results of internal QM processes been </w:t>
            </w:r>
            <w:proofErr w:type="gramStart"/>
            <w:r w:rsidRPr="008030D2">
              <w:rPr>
                <w:i/>
                <w:sz w:val="16"/>
                <w:szCs w:val="16"/>
                <w:lang w:val="en-US"/>
              </w:rPr>
              <w:t>taken into account</w:t>
            </w:r>
            <w:proofErr w:type="gramEnd"/>
            <w:r w:rsidRPr="008030D2">
              <w:rPr>
                <w:i/>
                <w:sz w:val="16"/>
                <w:szCs w:val="16"/>
                <w:lang w:val="en-US"/>
              </w:rPr>
              <w:t xml:space="preserve"> for the development of the </w:t>
            </w:r>
            <w:proofErr w:type="spellStart"/>
            <w:r w:rsidRPr="008030D2">
              <w:rPr>
                <w:i/>
                <w:sz w:val="16"/>
                <w:szCs w:val="16"/>
                <w:lang w:val="en-US"/>
              </w:rPr>
              <w:t>programme</w:t>
            </w:r>
            <w:proofErr w:type="spellEnd"/>
            <w:r w:rsidRPr="008030D2">
              <w:rPr>
                <w:i/>
                <w:sz w:val="16"/>
                <w:szCs w:val="16"/>
                <w:lang w:val="en-US"/>
              </w:rPr>
              <w:t>?</w:t>
            </w:r>
          </w:p>
          <w:p w14:paraId="561B1F06" w14:textId="77777777" w:rsidR="00E777CB" w:rsidRPr="008030D2" w:rsidRDefault="00E777CB" w:rsidP="00E777CB">
            <w:pPr>
              <w:pStyle w:val="Bullit"/>
              <w:numPr>
                <w:ilvl w:val="0"/>
                <w:numId w:val="29"/>
              </w:numPr>
              <w:autoSpaceDE w:val="0"/>
              <w:autoSpaceDN w:val="0"/>
              <w:adjustRightInd w:val="0"/>
              <w:contextualSpacing/>
              <w:jc w:val="left"/>
              <w:rPr>
                <w:i/>
                <w:sz w:val="16"/>
                <w:szCs w:val="16"/>
                <w:lang w:val="en-US"/>
              </w:rPr>
            </w:pPr>
            <w:r w:rsidRPr="008030D2">
              <w:rPr>
                <w:i/>
                <w:sz w:val="16"/>
                <w:szCs w:val="16"/>
                <w:lang w:val="en-US"/>
              </w:rPr>
              <w:t>Are instruments such as quality circles and course evaluation regularly used?</w:t>
            </w:r>
          </w:p>
          <w:p w14:paraId="69820FD4" w14:textId="17BC4908" w:rsidR="00E777CB" w:rsidRPr="008030D2" w:rsidRDefault="00E777CB" w:rsidP="00E777CB">
            <w:pPr>
              <w:pStyle w:val="Bullit"/>
              <w:numPr>
                <w:ilvl w:val="0"/>
                <w:numId w:val="29"/>
              </w:numPr>
              <w:autoSpaceDE w:val="0"/>
              <w:autoSpaceDN w:val="0"/>
              <w:adjustRightInd w:val="0"/>
              <w:contextualSpacing/>
              <w:jc w:val="left"/>
              <w:rPr>
                <w:i/>
                <w:sz w:val="16"/>
                <w:szCs w:val="16"/>
                <w:lang w:val="en-US"/>
              </w:rPr>
            </w:pPr>
            <w:r w:rsidRPr="008030D2">
              <w:rPr>
                <w:i/>
                <w:sz w:val="16"/>
                <w:szCs w:val="16"/>
                <w:lang w:val="en-US"/>
              </w:rPr>
              <w:t xml:space="preserve">Are </w:t>
            </w:r>
            <w:r w:rsidR="008C67E1">
              <w:rPr>
                <w:i/>
                <w:sz w:val="16"/>
                <w:szCs w:val="16"/>
                <w:lang w:val="en-US"/>
              </w:rPr>
              <w:t>adequate</w:t>
            </w:r>
            <w:r w:rsidRPr="008030D2">
              <w:rPr>
                <w:i/>
                <w:sz w:val="16"/>
                <w:szCs w:val="16"/>
                <w:lang w:val="en-US"/>
              </w:rPr>
              <w:t xml:space="preserve"> measures derived from the QM procedures (statistics, student feedback from quality circles and surveys) and implemented?</w:t>
            </w:r>
          </w:p>
          <w:p w14:paraId="3DA63260" w14:textId="77777777" w:rsidR="00E777CB" w:rsidRPr="008030D2" w:rsidRDefault="00E777CB" w:rsidP="00E777CB">
            <w:pPr>
              <w:pStyle w:val="Bullit"/>
              <w:numPr>
                <w:ilvl w:val="0"/>
                <w:numId w:val="29"/>
              </w:numPr>
              <w:autoSpaceDE w:val="0"/>
              <w:autoSpaceDN w:val="0"/>
              <w:adjustRightInd w:val="0"/>
              <w:contextualSpacing/>
              <w:jc w:val="left"/>
              <w:rPr>
                <w:b/>
                <w:lang w:val="en-US"/>
              </w:rPr>
            </w:pPr>
            <w:r w:rsidRPr="008030D2">
              <w:rPr>
                <w:i/>
                <w:sz w:val="16"/>
                <w:szCs w:val="16"/>
                <w:lang w:val="en-US"/>
              </w:rPr>
              <w:t xml:space="preserve">Are the results of the last accreditation sufficiently considered for the further development of the study </w:t>
            </w:r>
            <w:proofErr w:type="spellStart"/>
            <w:r w:rsidRPr="008030D2">
              <w:rPr>
                <w:i/>
                <w:sz w:val="16"/>
                <w:szCs w:val="16"/>
                <w:lang w:val="en-US"/>
              </w:rPr>
              <w:t>programme</w:t>
            </w:r>
            <w:proofErr w:type="spellEnd"/>
            <w:r w:rsidRPr="008030D2">
              <w:rPr>
                <w:i/>
                <w:sz w:val="16"/>
                <w:szCs w:val="16"/>
                <w:lang w:val="en-US"/>
              </w:rPr>
              <w:t>?</w:t>
            </w:r>
          </w:p>
        </w:tc>
        <w:tc>
          <w:tcPr>
            <w:tcW w:w="149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E7581B" w14:textId="77777777" w:rsidR="00E777CB" w:rsidRPr="008030D2" w:rsidRDefault="00E777CB" w:rsidP="003427A6">
            <w:pPr>
              <w:pStyle w:val="BullitTabelle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</w:p>
        </w:tc>
      </w:tr>
      <w:tr w:rsidR="005D521E" w:rsidRPr="00772928" w14:paraId="606EBE25" w14:textId="77777777" w:rsidTr="00421F95">
        <w:tc>
          <w:tcPr>
            <w:tcW w:w="2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B3FA4E0" w14:textId="206BECC6" w:rsidR="005D521E" w:rsidRPr="00772928" w:rsidRDefault="007F695D" w:rsidP="00421F95">
            <w:pPr>
              <w:pStyle w:val="LeitfragenProgrammbeirat"/>
              <w:numPr>
                <w:ilvl w:val="0"/>
                <w:numId w:val="0"/>
              </w:numPr>
              <w:rPr>
                <w:b/>
                <w:bCs w:val="0"/>
                <w:lang w:val="en-US"/>
              </w:rPr>
            </w:pPr>
            <w:r>
              <w:rPr>
                <w:b/>
                <w:bCs w:val="0"/>
              </w:rPr>
              <w:t>Bewertung durch</w:t>
            </w:r>
            <w:r w:rsidRPr="00772928">
              <w:rPr>
                <w:b/>
                <w:bCs w:val="0"/>
                <w:lang w:val="en-US"/>
              </w:rPr>
              <w:t xml:space="preserve"> de</w:t>
            </w:r>
            <w:r>
              <w:rPr>
                <w:b/>
                <w:bCs w:val="0"/>
                <w:lang w:val="en-US"/>
              </w:rPr>
              <w:t>n</w:t>
            </w:r>
            <w:r w:rsidRPr="00772928">
              <w:rPr>
                <w:b/>
                <w:bCs w:val="0"/>
                <w:lang w:val="en-US"/>
              </w:rPr>
              <w:t xml:space="preserve"> </w:t>
            </w:r>
            <w:r w:rsidRPr="00432B10">
              <w:rPr>
                <w:b/>
                <w:bCs w:val="0"/>
              </w:rPr>
              <w:t>Programmbeira</w:t>
            </w:r>
            <w:r>
              <w:rPr>
                <w:b/>
                <w:bCs w:val="0"/>
              </w:rPr>
              <w:t>t</w:t>
            </w:r>
          </w:p>
        </w:tc>
        <w:tc>
          <w:tcPr>
            <w:tcW w:w="25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3A51DA3" w14:textId="77777777" w:rsidR="005D521E" w:rsidRPr="00772928" w:rsidRDefault="005D521E" w:rsidP="00421F95">
            <w:pPr>
              <w:pStyle w:val="LeitfragenProgrammbeirat"/>
              <w:numPr>
                <w:ilvl w:val="0"/>
                <w:numId w:val="0"/>
              </w:numPr>
              <w:rPr>
                <w:b/>
                <w:bCs w:val="0"/>
                <w:lang w:val="en-US"/>
              </w:rPr>
            </w:pPr>
            <w:r w:rsidRPr="00432B10">
              <w:rPr>
                <w:b/>
                <w:bCs w:val="0"/>
              </w:rPr>
              <w:t>Empfehlungen</w:t>
            </w:r>
            <w:r w:rsidRPr="00772928">
              <w:rPr>
                <w:b/>
                <w:bCs w:val="0"/>
                <w:lang w:val="en-US"/>
              </w:rPr>
              <w:t xml:space="preserve"> </w:t>
            </w:r>
            <w:r w:rsidRPr="00432B10">
              <w:rPr>
                <w:b/>
                <w:bCs w:val="0"/>
              </w:rPr>
              <w:t>zur</w:t>
            </w:r>
            <w:r w:rsidRPr="00772928">
              <w:rPr>
                <w:b/>
                <w:bCs w:val="0"/>
                <w:lang w:val="en-US"/>
              </w:rPr>
              <w:t xml:space="preserve"> </w:t>
            </w:r>
            <w:r w:rsidRPr="00432B10">
              <w:rPr>
                <w:b/>
                <w:bCs w:val="0"/>
              </w:rPr>
              <w:t>Weiterentwicklung</w:t>
            </w:r>
          </w:p>
        </w:tc>
      </w:tr>
      <w:tr w:rsidR="005D521E" w:rsidRPr="00432B10" w14:paraId="5A2D5B69" w14:textId="77777777" w:rsidTr="00421F95">
        <w:tc>
          <w:tcPr>
            <w:tcW w:w="2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8179AB" w14:textId="53B6F5FF" w:rsidR="005D521E" w:rsidRPr="003427A6" w:rsidRDefault="003427A6" w:rsidP="00421F95">
            <w:pPr>
              <w:pStyle w:val="LeitfragenProgrammbeirat"/>
              <w:numPr>
                <w:ilvl w:val="0"/>
                <w:numId w:val="0"/>
              </w:numPr>
            </w:pPr>
            <w:r w:rsidRPr="003427A6">
              <w:t>…</w:t>
            </w:r>
          </w:p>
        </w:tc>
        <w:tc>
          <w:tcPr>
            <w:tcW w:w="25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2561FF" w14:textId="40BD7135" w:rsidR="005D521E" w:rsidRPr="003427A6" w:rsidRDefault="003427A6" w:rsidP="00421F95">
            <w:pPr>
              <w:pStyle w:val="LeitfragenProgrammbeirat"/>
              <w:numPr>
                <w:ilvl w:val="0"/>
                <w:numId w:val="0"/>
              </w:numPr>
            </w:pPr>
            <w:r w:rsidRPr="003427A6">
              <w:t>…</w:t>
            </w:r>
          </w:p>
        </w:tc>
      </w:tr>
    </w:tbl>
    <w:p w14:paraId="1918BAF1" w14:textId="77777777" w:rsidR="005D521E" w:rsidRDefault="005D521E" w:rsidP="005D521E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32"/>
        <w:gridCol w:w="1853"/>
        <w:gridCol w:w="2723"/>
      </w:tblGrid>
      <w:tr w:rsidR="005D521E" w:rsidRPr="00772928" w14:paraId="26991FEF" w14:textId="77777777" w:rsidTr="00421F95">
        <w:tc>
          <w:tcPr>
            <w:tcW w:w="350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4C86353" w14:textId="77777777" w:rsidR="005D521E" w:rsidRPr="002E5BCF" w:rsidRDefault="005D521E" w:rsidP="00421F95">
            <w:pPr>
              <w:pStyle w:val="LeitfragenProgrammbeirat"/>
              <w:numPr>
                <w:ilvl w:val="0"/>
                <w:numId w:val="0"/>
              </w:numPr>
              <w:rPr>
                <w:b/>
                <w:bCs w:val="0"/>
                <w:lang w:val="en-US"/>
              </w:rPr>
            </w:pPr>
            <w:r w:rsidRPr="002E5BCF">
              <w:rPr>
                <w:b/>
                <w:bCs w:val="0"/>
              </w:rPr>
              <w:t>[Master] Leitfrage 6</w:t>
            </w:r>
          </w:p>
        </w:tc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69754B2" w14:textId="2AA93EB7" w:rsidR="005D521E" w:rsidRPr="00B04A70" w:rsidRDefault="007F695D" w:rsidP="00421F95">
            <w:pPr>
              <w:pStyle w:val="LeitfragenProgrammbeirat"/>
              <w:numPr>
                <w:ilvl w:val="0"/>
                <w:numId w:val="0"/>
              </w:numPr>
              <w:rPr>
                <w:b/>
                <w:bCs w:val="0"/>
              </w:rPr>
            </w:pPr>
            <w:r w:rsidRPr="000352DA">
              <w:t xml:space="preserve">Entspricht </w:t>
            </w:r>
            <w:proofErr w:type="spellStart"/>
            <w:r w:rsidRPr="000352DA">
              <w:t>Nds</w:t>
            </w:r>
            <w:proofErr w:type="spellEnd"/>
            <w:r w:rsidRPr="000352DA">
              <w:t xml:space="preserve">. </w:t>
            </w:r>
            <w:proofErr w:type="spellStart"/>
            <w:r w:rsidRPr="000352DA">
              <w:t>StudAkkVO</w:t>
            </w:r>
            <w:proofErr w:type="spellEnd"/>
          </w:p>
        </w:tc>
      </w:tr>
      <w:tr w:rsidR="00E777CB" w:rsidRPr="00562DAC" w14:paraId="4A1CB4C0" w14:textId="77777777" w:rsidTr="00AC69F2">
        <w:tc>
          <w:tcPr>
            <w:tcW w:w="350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6AE39F" w14:textId="77777777" w:rsidR="00E777CB" w:rsidRPr="002E5BCF" w:rsidRDefault="00E777CB" w:rsidP="00421F95">
            <w:pPr>
              <w:spacing w:after="120"/>
              <w:contextualSpacing/>
              <w:rPr>
                <w:b/>
              </w:rPr>
            </w:pPr>
            <w:r w:rsidRPr="002E5BCF">
              <w:rPr>
                <w:b/>
              </w:rPr>
              <w:t>Ergänzt das Komplementärstudium die fachlichen Inhalte des Masterprogramms auf sinnvolle Weise und trägt es zur Erreichung der überfachlichen Qualifikationsziele bei?</w:t>
            </w:r>
          </w:p>
        </w:tc>
        <w:tc>
          <w:tcPr>
            <w:tcW w:w="149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93A3C00" w14:textId="2C9DC45A" w:rsidR="00E777CB" w:rsidRPr="00562DAC" w:rsidRDefault="007213EF" w:rsidP="007213EF">
            <w:pPr>
              <w:pStyle w:val="BullitTabelle"/>
              <w:numPr>
                <w:ilvl w:val="0"/>
                <w:numId w:val="40"/>
              </w:numPr>
              <w:ind w:left="445" w:hanging="283"/>
            </w:pPr>
            <w:r w:rsidRPr="007213EF">
              <w:rPr>
                <w:sz w:val="20"/>
                <w:szCs w:val="20"/>
              </w:rPr>
              <w:t>§ 11 Abs. 1, 2, 3 S. 1 und 2</w:t>
            </w:r>
          </w:p>
        </w:tc>
      </w:tr>
      <w:tr w:rsidR="00E777CB" w:rsidRPr="00383754" w14:paraId="5B609CEE" w14:textId="77777777" w:rsidTr="00AC69F2">
        <w:tc>
          <w:tcPr>
            <w:tcW w:w="350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4F0131" w14:textId="77777777" w:rsidR="00E777CB" w:rsidRPr="008030D2" w:rsidRDefault="00E777CB" w:rsidP="00421F95">
            <w:pPr>
              <w:spacing w:after="120"/>
              <w:rPr>
                <w:b/>
                <w:lang w:val="en-US"/>
              </w:rPr>
            </w:pPr>
            <w:r w:rsidRPr="008030D2">
              <w:rPr>
                <w:i/>
                <w:sz w:val="16"/>
                <w:szCs w:val="16"/>
                <w:lang w:val="en-US"/>
              </w:rPr>
              <w:t xml:space="preserve">Does the complementary study </w:t>
            </w:r>
            <w:proofErr w:type="spellStart"/>
            <w:r w:rsidRPr="008030D2">
              <w:rPr>
                <w:i/>
                <w:sz w:val="16"/>
                <w:szCs w:val="16"/>
                <w:lang w:val="en-US"/>
              </w:rPr>
              <w:t>programme</w:t>
            </w:r>
            <w:proofErr w:type="spellEnd"/>
            <w:r w:rsidRPr="008030D2">
              <w:rPr>
                <w:i/>
                <w:sz w:val="16"/>
                <w:szCs w:val="16"/>
                <w:lang w:val="en-US"/>
              </w:rPr>
              <w:t xml:space="preserve"> add to the subject-related content of the Master's </w:t>
            </w:r>
            <w:proofErr w:type="spellStart"/>
            <w:r w:rsidRPr="008030D2">
              <w:rPr>
                <w:i/>
                <w:sz w:val="16"/>
                <w:szCs w:val="16"/>
                <w:lang w:val="en-US"/>
              </w:rPr>
              <w:t>programme</w:t>
            </w:r>
            <w:proofErr w:type="spellEnd"/>
            <w:r w:rsidRPr="008030D2">
              <w:rPr>
                <w:i/>
                <w:sz w:val="16"/>
                <w:szCs w:val="16"/>
                <w:lang w:val="en-US"/>
              </w:rPr>
              <w:t xml:space="preserve"> in a meaningful way and does it contribute to the achievement of interdisciplinary objectives?</w:t>
            </w:r>
          </w:p>
        </w:tc>
        <w:tc>
          <w:tcPr>
            <w:tcW w:w="149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ED8DAA" w14:textId="77777777" w:rsidR="00E777CB" w:rsidRPr="008030D2" w:rsidRDefault="00E777CB" w:rsidP="00421F95">
            <w:pPr>
              <w:pStyle w:val="BullitTabelle"/>
              <w:ind w:left="304" w:hanging="283"/>
              <w:rPr>
                <w:sz w:val="20"/>
                <w:szCs w:val="20"/>
                <w:lang w:val="en-US"/>
              </w:rPr>
            </w:pPr>
          </w:p>
        </w:tc>
      </w:tr>
      <w:tr w:rsidR="005D521E" w:rsidRPr="00772928" w14:paraId="69FECECA" w14:textId="77777777" w:rsidTr="00421F95">
        <w:tc>
          <w:tcPr>
            <w:tcW w:w="2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4713F10" w14:textId="7D814930" w:rsidR="005D521E" w:rsidRPr="00772928" w:rsidRDefault="007F695D" w:rsidP="00421F95">
            <w:pPr>
              <w:pStyle w:val="LeitfragenProgrammbeirat"/>
              <w:numPr>
                <w:ilvl w:val="0"/>
                <w:numId w:val="0"/>
              </w:numPr>
              <w:rPr>
                <w:b/>
                <w:bCs w:val="0"/>
                <w:lang w:val="en-US"/>
              </w:rPr>
            </w:pPr>
            <w:r>
              <w:rPr>
                <w:b/>
                <w:bCs w:val="0"/>
              </w:rPr>
              <w:t>Bewertung durch</w:t>
            </w:r>
            <w:r w:rsidRPr="00772928">
              <w:rPr>
                <w:b/>
                <w:bCs w:val="0"/>
                <w:lang w:val="en-US"/>
              </w:rPr>
              <w:t xml:space="preserve"> de</w:t>
            </w:r>
            <w:r>
              <w:rPr>
                <w:b/>
                <w:bCs w:val="0"/>
                <w:lang w:val="en-US"/>
              </w:rPr>
              <w:t>n</w:t>
            </w:r>
            <w:r w:rsidRPr="00772928">
              <w:rPr>
                <w:b/>
                <w:bCs w:val="0"/>
                <w:lang w:val="en-US"/>
              </w:rPr>
              <w:t xml:space="preserve"> </w:t>
            </w:r>
            <w:r w:rsidRPr="00432B10">
              <w:rPr>
                <w:b/>
                <w:bCs w:val="0"/>
              </w:rPr>
              <w:t>Programmbeira</w:t>
            </w:r>
            <w:r>
              <w:rPr>
                <w:b/>
                <w:bCs w:val="0"/>
              </w:rPr>
              <w:t>t</w:t>
            </w:r>
          </w:p>
        </w:tc>
        <w:tc>
          <w:tcPr>
            <w:tcW w:w="25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78D122B" w14:textId="77777777" w:rsidR="005D521E" w:rsidRPr="00772928" w:rsidRDefault="005D521E" w:rsidP="00421F95">
            <w:pPr>
              <w:pStyle w:val="LeitfragenProgrammbeirat"/>
              <w:numPr>
                <w:ilvl w:val="0"/>
                <w:numId w:val="0"/>
              </w:numPr>
              <w:rPr>
                <w:b/>
                <w:bCs w:val="0"/>
                <w:lang w:val="en-US"/>
              </w:rPr>
            </w:pPr>
            <w:r w:rsidRPr="00432B10">
              <w:rPr>
                <w:b/>
                <w:bCs w:val="0"/>
              </w:rPr>
              <w:t>Empfehlungen</w:t>
            </w:r>
            <w:r w:rsidRPr="00772928">
              <w:rPr>
                <w:b/>
                <w:bCs w:val="0"/>
                <w:lang w:val="en-US"/>
              </w:rPr>
              <w:t xml:space="preserve"> </w:t>
            </w:r>
            <w:r w:rsidRPr="00432B10">
              <w:rPr>
                <w:b/>
                <w:bCs w:val="0"/>
              </w:rPr>
              <w:t>zur</w:t>
            </w:r>
            <w:r w:rsidRPr="00772928">
              <w:rPr>
                <w:b/>
                <w:bCs w:val="0"/>
                <w:lang w:val="en-US"/>
              </w:rPr>
              <w:t xml:space="preserve"> </w:t>
            </w:r>
            <w:r w:rsidRPr="00432B10">
              <w:rPr>
                <w:b/>
                <w:bCs w:val="0"/>
              </w:rPr>
              <w:t>Weiterentwicklung</w:t>
            </w:r>
          </w:p>
        </w:tc>
      </w:tr>
      <w:tr w:rsidR="005D521E" w:rsidRPr="00432B10" w14:paraId="51A5B4DC" w14:textId="77777777" w:rsidTr="00421F95">
        <w:tc>
          <w:tcPr>
            <w:tcW w:w="2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500D0C" w14:textId="090F84F8" w:rsidR="005D521E" w:rsidRPr="007213EF" w:rsidRDefault="007213EF" w:rsidP="00421F95">
            <w:pPr>
              <w:pStyle w:val="LeitfragenProgrammbeirat"/>
              <w:numPr>
                <w:ilvl w:val="0"/>
                <w:numId w:val="0"/>
              </w:numPr>
            </w:pPr>
            <w:r w:rsidRPr="007213EF">
              <w:t>…</w:t>
            </w:r>
          </w:p>
        </w:tc>
        <w:tc>
          <w:tcPr>
            <w:tcW w:w="25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117440" w14:textId="3528369C" w:rsidR="005D521E" w:rsidRPr="007213EF" w:rsidRDefault="007213EF" w:rsidP="00421F95">
            <w:pPr>
              <w:pStyle w:val="LeitfragenProgrammbeirat"/>
              <w:numPr>
                <w:ilvl w:val="0"/>
                <w:numId w:val="0"/>
              </w:numPr>
            </w:pPr>
            <w:r w:rsidRPr="007213EF">
              <w:t>…</w:t>
            </w:r>
          </w:p>
        </w:tc>
      </w:tr>
    </w:tbl>
    <w:p w14:paraId="5D182E44" w14:textId="5625F51D" w:rsidR="00B54591" w:rsidRDefault="00B54591" w:rsidP="00B54591">
      <w:pPr>
        <w:keepNext/>
        <w:keepLines/>
        <w:jc w:val="left"/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32"/>
        <w:gridCol w:w="1853"/>
        <w:gridCol w:w="2723"/>
      </w:tblGrid>
      <w:tr w:rsidR="007213EF" w:rsidRPr="00772928" w14:paraId="6DE8C17D" w14:textId="77777777" w:rsidTr="009D5424">
        <w:tc>
          <w:tcPr>
            <w:tcW w:w="350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6460F93" w14:textId="230A026C" w:rsidR="007213EF" w:rsidRPr="00772928" w:rsidRDefault="007213EF" w:rsidP="00C1175A">
            <w:pPr>
              <w:pStyle w:val="LeitfragenProgrammbeirat"/>
              <w:numPr>
                <w:ilvl w:val="0"/>
                <w:numId w:val="0"/>
              </w:numPr>
              <w:rPr>
                <w:b/>
                <w:bCs w:val="0"/>
                <w:lang w:val="en-US"/>
              </w:rPr>
            </w:pPr>
            <w:r w:rsidRPr="002E5BCF">
              <w:rPr>
                <w:b/>
                <w:bCs w:val="0"/>
              </w:rPr>
              <w:t>[</w:t>
            </w:r>
            <w:r>
              <w:rPr>
                <w:b/>
                <w:bCs w:val="0"/>
              </w:rPr>
              <w:t>Kooperation</w:t>
            </w:r>
            <w:r w:rsidRPr="002E5BCF">
              <w:rPr>
                <w:b/>
                <w:bCs w:val="0"/>
              </w:rPr>
              <w:t xml:space="preserve">] Leitfrage </w:t>
            </w:r>
            <w:r>
              <w:rPr>
                <w:b/>
                <w:bCs w:val="0"/>
              </w:rPr>
              <w:t>7</w:t>
            </w:r>
          </w:p>
        </w:tc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8D06612" w14:textId="77777777" w:rsidR="007213EF" w:rsidRPr="00B04A70" w:rsidRDefault="007213EF" w:rsidP="00C1175A">
            <w:pPr>
              <w:pStyle w:val="LeitfragenProgrammbeirat"/>
              <w:numPr>
                <w:ilvl w:val="0"/>
                <w:numId w:val="0"/>
              </w:numPr>
              <w:rPr>
                <w:b/>
                <w:bCs w:val="0"/>
              </w:rPr>
            </w:pPr>
            <w:r w:rsidRPr="000352DA">
              <w:t xml:space="preserve">Entspricht </w:t>
            </w:r>
            <w:proofErr w:type="spellStart"/>
            <w:r w:rsidRPr="000352DA">
              <w:t>Nds</w:t>
            </w:r>
            <w:proofErr w:type="spellEnd"/>
            <w:r w:rsidRPr="000352DA">
              <w:t xml:space="preserve">. </w:t>
            </w:r>
            <w:proofErr w:type="spellStart"/>
            <w:r w:rsidRPr="000352DA">
              <w:t>StudAkkVO</w:t>
            </w:r>
            <w:proofErr w:type="spellEnd"/>
          </w:p>
        </w:tc>
      </w:tr>
      <w:tr w:rsidR="007213EF" w:rsidRPr="00772928" w14:paraId="262BDB1A" w14:textId="77777777" w:rsidTr="009D5424">
        <w:tc>
          <w:tcPr>
            <w:tcW w:w="3505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1553C97B" w14:textId="3B1C756F" w:rsidR="007213EF" w:rsidRPr="003427A6" w:rsidRDefault="007213EF" w:rsidP="00C1175A">
            <w:pPr>
              <w:spacing w:after="120"/>
              <w:contextualSpacing/>
              <w:rPr>
                <w:b/>
              </w:rPr>
            </w:pPr>
            <w:r w:rsidRPr="007213EF">
              <w:rPr>
                <w:b/>
              </w:rPr>
              <w:t>Nimmt die Leuphana als gradverleihende Hochschule ihre Verantwortung für die Qualität des Studienprogramms in Kooperation mit einer nichthochschulischen oder hochschulischen Einrichtung wahr?</w:t>
            </w:r>
          </w:p>
        </w:tc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4E732407" w14:textId="77777777" w:rsidR="007213EF" w:rsidRDefault="007213EF" w:rsidP="00C1175A">
            <w:pPr>
              <w:pStyle w:val="LeitfragenProgrammbeirat"/>
              <w:numPr>
                <w:ilvl w:val="0"/>
                <w:numId w:val="39"/>
              </w:numPr>
              <w:ind w:left="445" w:hanging="283"/>
              <w:rPr>
                <w:sz w:val="20"/>
                <w:szCs w:val="21"/>
              </w:rPr>
            </w:pPr>
            <w:r w:rsidRPr="007213EF">
              <w:rPr>
                <w:sz w:val="20"/>
                <w:szCs w:val="21"/>
              </w:rPr>
              <w:t xml:space="preserve">§ </w:t>
            </w:r>
            <w:r>
              <w:rPr>
                <w:sz w:val="20"/>
                <w:szCs w:val="21"/>
              </w:rPr>
              <w:t>19 S. 1</w:t>
            </w:r>
          </w:p>
          <w:p w14:paraId="4A652AE8" w14:textId="1E5F09D8" w:rsidR="007213EF" w:rsidRPr="007213EF" w:rsidRDefault="007213EF" w:rsidP="00C1175A">
            <w:pPr>
              <w:pStyle w:val="LeitfragenProgrammbeirat"/>
              <w:numPr>
                <w:ilvl w:val="0"/>
                <w:numId w:val="39"/>
              </w:numPr>
              <w:ind w:left="445" w:hanging="283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§ 20 Abs. 1 S. 1</w:t>
            </w:r>
          </w:p>
        </w:tc>
      </w:tr>
      <w:tr w:rsidR="007213EF" w:rsidRPr="00772928" w14:paraId="2CB4D6C6" w14:textId="77777777" w:rsidTr="009D5424">
        <w:tc>
          <w:tcPr>
            <w:tcW w:w="3505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7B813F98" w14:textId="602F5E45" w:rsidR="007213EF" w:rsidRPr="003427A6" w:rsidRDefault="007213EF" w:rsidP="00103313">
            <w:pPr>
              <w:pStyle w:val="Bullit"/>
            </w:pPr>
            <w:r w:rsidRPr="007213EF">
              <w:t xml:space="preserve">Sind Art und Umfang der Kooperation definiert und in einer Kooperationsvereinbarung </w:t>
            </w:r>
            <w:r w:rsidRPr="00103313">
              <w:t>dokumentiert</w:t>
            </w:r>
            <w:r w:rsidRPr="007213EF">
              <w:t>?</w:t>
            </w:r>
          </w:p>
        </w:tc>
        <w:tc>
          <w:tcPr>
            <w:tcW w:w="1495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2CFB524C" w14:textId="77777777" w:rsidR="007213EF" w:rsidRDefault="007213EF" w:rsidP="00C1175A">
            <w:pPr>
              <w:pStyle w:val="LeitfragenProgrammbeirat"/>
              <w:numPr>
                <w:ilvl w:val="0"/>
                <w:numId w:val="39"/>
              </w:numPr>
              <w:ind w:left="445" w:hanging="283"/>
              <w:rPr>
                <w:sz w:val="20"/>
                <w:szCs w:val="21"/>
              </w:rPr>
            </w:pPr>
            <w:r w:rsidRPr="007213EF">
              <w:rPr>
                <w:sz w:val="20"/>
                <w:szCs w:val="21"/>
              </w:rPr>
              <w:t>§ 1</w:t>
            </w:r>
            <w:r>
              <w:rPr>
                <w:sz w:val="20"/>
                <w:szCs w:val="21"/>
              </w:rPr>
              <w:t>9</w:t>
            </w:r>
          </w:p>
          <w:p w14:paraId="2871B18B" w14:textId="44855999" w:rsidR="007213EF" w:rsidRPr="007213EF" w:rsidRDefault="007213EF" w:rsidP="00C1175A">
            <w:pPr>
              <w:pStyle w:val="LeitfragenProgrammbeirat"/>
              <w:numPr>
                <w:ilvl w:val="0"/>
                <w:numId w:val="39"/>
              </w:numPr>
              <w:ind w:left="445" w:hanging="283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§ 20 Abs. 1 S. 2</w:t>
            </w:r>
          </w:p>
        </w:tc>
      </w:tr>
      <w:tr w:rsidR="007213EF" w:rsidRPr="00772928" w14:paraId="007A7156" w14:textId="77777777" w:rsidTr="009D5424">
        <w:tc>
          <w:tcPr>
            <w:tcW w:w="350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A02307" w14:textId="1855A18F" w:rsidR="007213EF" w:rsidRPr="003427A6" w:rsidRDefault="007213EF" w:rsidP="00103313">
            <w:pPr>
              <w:pStyle w:val="Bullit"/>
            </w:pPr>
            <w:r w:rsidRPr="007213EF">
              <w:t xml:space="preserve">Werden bei </w:t>
            </w:r>
            <w:r w:rsidRPr="00103313">
              <w:t>Kooperationen</w:t>
            </w:r>
            <w:r w:rsidRPr="007213EF">
              <w:t xml:space="preserve"> mit nichthochschulischen Einrichtungen Entscheidungen über Inhalt und Organisation des Curriculums, über Zulassung, Anerkennung und Anrechnung, über Prüfungsaufgaben und Bewertungen von Prüfungsleistungen, über die Verwaltung von Prüfungs- und Studierendendaten sowie über die Auswahl des Lehrpersonals durch die Leuphana getroffen?</w:t>
            </w:r>
          </w:p>
        </w:tc>
        <w:tc>
          <w:tcPr>
            <w:tcW w:w="14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A6C86C2" w14:textId="613E91EC" w:rsidR="007213EF" w:rsidRPr="007213EF" w:rsidRDefault="007213EF" w:rsidP="00C1175A">
            <w:pPr>
              <w:pStyle w:val="LeitfragenProgrammbeirat"/>
              <w:numPr>
                <w:ilvl w:val="0"/>
                <w:numId w:val="39"/>
              </w:numPr>
              <w:ind w:left="445" w:hanging="283"/>
              <w:rPr>
                <w:sz w:val="20"/>
                <w:szCs w:val="21"/>
              </w:rPr>
            </w:pPr>
            <w:r w:rsidRPr="007213EF">
              <w:rPr>
                <w:sz w:val="20"/>
                <w:szCs w:val="21"/>
              </w:rPr>
              <w:t>§ 1</w:t>
            </w:r>
            <w:r>
              <w:rPr>
                <w:sz w:val="20"/>
                <w:szCs w:val="21"/>
              </w:rPr>
              <w:t>9 S. 2</w:t>
            </w:r>
          </w:p>
        </w:tc>
      </w:tr>
      <w:tr w:rsidR="007213EF" w:rsidRPr="00383754" w14:paraId="08AC761E" w14:textId="77777777" w:rsidTr="00C1175A">
        <w:tc>
          <w:tcPr>
            <w:tcW w:w="350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315F12" w14:textId="0AC231F3" w:rsidR="007213EF" w:rsidRPr="008030D2" w:rsidRDefault="007213EF" w:rsidP="00C1175A">
            <w:pPr>
              <w:spacing w:after="120"/>
              <w:rPr>
                <w:i/>
                <w:sz w:val="16"/>
                <w:szCs w:val="16"/>
                <w:lang w:val="en-US"/>
              </w:rPr>
            </w:pPr>
            <w:r w:rsidRPr="007213EF">
              <w:rPr>
                <w:i/>
                <w:sz w:val="16"/>
                <w:szCs w:val="16"/>
                <w:lang w:val="en-US"/>
              </w:rPr>
              <w:t xml:space="preserve">Does the </w:t>
            </w:r>
            <w:proofErr w:type="spellStart"/>
            <w:r w:rsidRPr="007213EF">
              <w:rPr>
                <w:i/>
                <w:sz w:val="16"/>
                <w:szCs w:val="16"/>
                <w:lang w:val="en-US"/>
              </w:rPr>
              <w:t>Leuphana</w:t>
            </w:r>
            <w:proofErr w:type="spellEnd"/>
            <w:r w:rsidRPr="007213EF">
              <w:rPr>
                <w:i/>
                <w:sz w:val="16"/>
                <w:szCs w:val="16"/>
                <w:lang w:val="en-US"/>
              </w:rPr>
              <w:t xml:space="preserve">, as </w:t>
            </w:r>
            <w:r w:rsidR="001A45F4">
              <w:rPr>
                <w:i/>
                <w:sz w:val="16"/>
                <w:szCs w:val="16"/>
                <w:lang w:val="en-US"/>
              </w:rPr>
              <w:t xml:space="preserve">a </w:t>
            </w:r>
            <w:r w:rsidRPr="007213EF">
              <w:rPr>
                <w:i/>
                <w:sz w:val="16"/>
                <w:szCs w:val="16"/>
                <w:lang w:val="en-US"/>
              </w:rPr>
              <w:t xml:space="preserve">degree-awarding university, </w:t>
            </w:r>
            <w:r w:rsidR="001A45F4">
              <w:rPr>
                <w:i/>
                <w:sz w:val="16"/>
                <w:szCs w:val="16"/>
                <w:lang w:val="en-US"/>
              </w:rPr>
              <w:t>take</w:t>
            </w:r>
            <w:r w:rsidRPr="007213EF">
              <w:rPr>
                <w:i/>
                <w:sz w:val="16"/>
                <w:szCs w:val="16"/>
                <w:lang w:val="en-US"/>
              </w:rPr>
              <w:t xml:space="preserve"> its responsibility for the quality of the study </w:t>
            </w:r>
            <w:proofErr w:type="spellStart"/>
            <w:r w:rsidRPr="007213EF">
              <w:rPr>
                <w:i/>
                <w:sz w:val="16"/>
                <w:szCs w:val="16"/>
                <w:lang w:val="en-US"/>
              </w:rPr>
              <w:t>programme</w:t>
            </w:r>
            <w:proofErr w:type="spellEnd"/>
            <w:r w:rsidRPr="007213EF">
              <w:rPr>
                <w:i/>
                <w:sz w:val="16"/>
                <w:szCs w:val="16"/>
                <w:lang w:val="en-US"/>
              </w:rPr>
              <w:t xml:space="preserve"> in cooperation with a non-university or university-based institution</w:t>
            </w:r>
            <w:r w:rsidRPr="008030D2">
              <w:rPr>
                <w:i/>
                <w:sz w:val="16"/>
                <w:szCs w:val="16"/>
                <w:lang w:val="en-US"/>
              </w:rPr>
              <w:t>?</w:t>
            </w:r>
          </w:p>
          <w:p w14:paraId="70190B54" w14:textId="31E59B0E" w:rsidR="007213EF" w:rsidRDefault="001A45F4" w:rsidP="00C1175A">
            <w:pPr>
              <w:pStyle w:val="Bullit"/>
              <w:numPr>
                <w:ilvl w:val="0"/>
                <w:numId w:val="29"/>
              </w:numPr>
              <w:autoSpaceDE w:val="0"/>
              <w:autoSpaceDN w:val="0"/>
              <w:adjustRightInd w:val="0"/>
              <w:contextualSpacing/>
              <w:jc w:val="left"/>
              <w:rPr>
                <w:i/>
                <w:sz w:val="16"/>
                <w:szCs w:val="16"/>
                <w:lang w:val="en-US"/>
              </w:rPr>
            </w:pPr>
            <w:r w:rsidRPr="001A45F4">
              <w:rPr>
                <w:i/>
                <w:sz w:val="16"/>
                <w:szCs w:val="16"/>
                <w:lang w:val="en-US"/>
              </w:rPr>
              <w:t>Are the type and scope of cooperation defined and documented in a cooperation agreement?</w:t>
            </w:r>
          </w:p>
          <w:p w14:paraId="7560E6EF" w14:textId="50E85F73" w:rsidR="007213EF" w:rsidRPr="001A45F4" w:rsidRDefault="001A45F4" w:rsidP="001A45F4">
            <w:pPr>
              <w:pStyle w:val="Bullit"/>
              <w:numPr>
                <w:ilvl w:val="0"/>
                <w:numId w:val="29"/>
              </w:numPr>
              <w:autoSpaceDE w:val="0"/>
              <w:autoSpaceDN w:val="0"/>
              <w:adjustRightInd w:val="0"/>
              <w:contextualSpacing/>
              <w:jc w:val="left"/>
              <w:rPr>
                <w:i/>
                <w:sz w:val="16"/>
                <w:szCs w:val="16"/>
                <w:lang w:val="en-US"/>
              </w:rPr>
            </w:pPr>
            <w:r w:rsidRPr="001A45F4">
              <w:rPr>
                <w:i/>
                <w:sz w:val="16"/>
                <w:szCs w:val="16"/>
                <w:lang w:val="en-US"/>
              </w:rPr>
              <w:t xml:space="preserve">In the case of cooperation with non-university institutions, are decisions made by </w:t>
            </w:r>
            <w:proofErr w:type="spellStart"/>
            <w:r w:rsidRPr="001A45F4">
              <w:rPr>
                <w:i/>
                <w:sz w:val="16"/>
                <w:szCs w:val="16"/>
                <w:lang w:val="en-US"/>
              </w:rPr>
              <w:t>Leuphana</w:t>
            </w:r>
            <w:proofErr w:type="spellEnd"/>
            <w:r w:rsidRPr="001A45F4">
              <w:rPr>
                <w:i/>
                <w:sz w:val="16"/>
                <w:szCs w:val="16"/>
                <w:lang w:val="en-US"/>
              </w:rPr>
              <w:t xml:space="preserve"> on the content and </w:t>
            </w:r>
            <w:proofErr w:type="spellStart"/>
            <w:r w:rsidRPr="001A45F4">
              <w:rPr>
                <w:i/>
                <w:sz w:val="16"/>
                <w:szCs w:val="16"/>
                <w:lang w:val="en-US"/>
              </w:rPr>
              <w:t>organisation</w:t>
            </w:r>
            <w:proofErr w:type="spellEnd"/>
            <w:r w:rsidRPr="001A45F4">
              <w:rPr>
                <w:i/>
                <w:sz w:val="16"/>
                <w:szCs w:val="16"/>
                <w:lang w:val="en-US"/>
              </w:rPr>
              <w:t xml:space="preserve"> of the curriculum, on admission, recognition and credit, on examination tasks and assessments of examination achievements, on the administration of examination and student data and on the selection of teaching staff?</w:t>
            </w:r>
          </w:p>
        </w:tc>
        <w:tc>
          <w:tcPr>
            <w:tcW w:w="149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88658C" w14:textId="77777777" w:rsidR="007213EF" w:rsidRPr="008030D2" w:rsidRDefault="007213EF" w:rsidP="00C1175A">
            <w:pPr>
              <w:pStyle w:val="BullitTabelle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</w:p>
        </w:tc>
      </w:tr>
      <w:tr w:rsidR="007213EF" w:rsidRPr="00772928" w14:paraId="328785EC" w14:textId="77777777" w:rsidTr="00C1175A">
        <w:tc>
          <w:tcPr>
            <w:tcW w:w="2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B3C1099" w14:textId="77777777" w:rsidR="007213EF" w:rsidRPr="00772928" w:rsidRDefault="007213EF" w:rsidP="00C1175A">
            <w:pPr>
              <w:pStyle w:val="LeitfragenProgrammbeirat"/>
              <w:numPr>
                <w:ilvl w:val="0"/>
                <w:numId w:val="0"/>
              </w:numPr>
              <w:rPr>
                <w:b/>
                <w:bCs w:val="0"/>
                <w:lang w:val="en-US"/>
              </w:rPr>
            </w:pPr>
            <w:r>
              <w:rPr>
                <w:b/>
                <w:bCs w:val="0"/>
              </w:rPr>
              <w:t>Bewertung durch</w:t>
            </w:r>
            <w:r w:rsidRPr="00772928">
              <w:rPr>
                <w:b/>
                <w:bCs w:val="0"/>
                <w:lang w:val="en-US"/>
              </w:rPr>
              <w:t xml:space="preserve"> de</w:t>
            </w:r>
            <w:r>
              <w:rPr>
                <w:b/>
                <w:bCs w:val="0"/>
                <w:lang w:val="en-US"/>
              </w:rPr>
              <w:t>n</w:t>
            </w:r>
            <w:r w:rsidRPr="00772928">
              <w:rPr>
                <w:b/>
                <w:bCs w:val="0"/>
                <w:lang w:val="en-US"/>
              </w:rPr>
              <w:t xml:space="preserve"> </w:t>
            </w:r>
            <w:r w:rsidRPr="00432B10">
              <w:rPr>
                <w:b/>
                <w:bCs w:val="0"/>
              </w:rPr>
              <w:t>Programmbeira</w:t>
            </w:r>
            <w:r>
              <w:rPr>
                <w:b/>
                <w:bCs w:val="0"/>
              </w:rPr>
              <w:t>t</w:t>
            </w:r>
          </w:p>
        </w:tc>
        <w:tc>
          <w:tcPr>
            <w:tcW w:w="25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A55A429" w14:textId="77777777" w:rsidR="007213EF" w:rsidRPr="00772928" w:rsidRDefault="007213EF" w:rsidP="00C1175A">
            <w:pPr>
              <w:pStyle w:val="LeitfragenProgrammbeirat"/>
              <w:numPr>
                <w:ilvl w:val="0"/>
                <w:numId w:val="0"/>
              </w:numPr>
              <w:rPr>
                <w:b/>
                <w:bCs w:val="0"/>
                <w:lang w:val="en-US"/>
              </w:rPr>
            </w:pPr>
            <w:r w:rsidRPr="00432B10">
              <w:rPr>
                <w:b/>
                <w:bCs w:val="0"/>
              </w:rPr>
              <w:t>Empfehlungen</w:t>
            </w:r>
            <w:r w:rsidRPr="00772928">
              <w:rPr>
                <w:b/>
                <w:bCs w:val="0"/>
                <w:lang w:val="en-US"/>
              </w:rPr>
              <w:t xml:space="preserve"> </w:t>
            </w:r>
            <w:r w:rsidRPr="00432B10">
              <w:rPr>
                <w:b/>
                <w:bCs w:val="0"/>
              </w:rPr>
              <w:t>zur</w:t>
            </w:r>
            <w:r w:rsidRPr="00772928">
              <w:rPr>
                <w:b/>
                <w:bCs w:val="0"/>
                <w:lang w:val="en-US"/>
              </w:rPr>
              <w:t xml:space="preserve"> </w:t>
            </w:r>
            <w:r w:rsidRPr="00432B10">
              <w:rPr>
                <w:b/>
                <w:bCs w:val="0"/>
              </w:rPr>
              <w:t>Weiterentwicklung</w:t>
            </w:r>
          </w:p>
        </w:tc>
      </w:tr>
      <w:tr w:rsidR="007213EF" w:rsidRPr="00432B10" w14:paraId="4A706699" w14:textId="77777777" w:rsidTr="00C1175A">
        <w:tc>
          <w:tcPr>
            <w:tcW w:w="2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297E16" w14:textId="77777777" w:rsidR="007213EF" w:rsidRPr="003427A6" w:rsidRDefault="007213EF" w:rsidP="00C1175A">
            <w:pPr>
              <w:pStyle w:val="LeitfragenProgrammbeirat"/>
              <w:numPr>
                <w:ilvl w:val="0"/>
                <w:numId w:val="0"/>
              </w:numPr>
            </w:pPr>
            <w:r w:rsidRPr="003427A6">
              <w:t>…</w:t>
            </w:r>
          </w:p>
        </w:tc>
        <w:tc>
          <w:tcPr>
            <w:tcW w:w="25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6D32F" w14:textId="77777777" w:rsidR="007213EF" w:rsidRPr="003427A6" w:rsidRDefault="007213EF" w:rsidP="00C1175A">
            <w:pPr>
              <w:pStyle w:val="LeitfragenProgrammbeirat"/>
              <w:numPr>
                <w:ilvl w:val="0"/>
                <w:numId w:val="0"/>
              </w:numPr>
            </w:pPr>
            <w:r w:rsidRPr="003427A6">
              <w:t>…</w:t>
            </w:r>
          </w:p>
        </w:tc>
      </w:tr>
    </w:tbl>
    <w:p w14:paraId="09394CDA" w14:textId="77777777" w:rsidR="007213EF" w:rsidRDefault="007213EF" w:rsidP="00B54591">
      <w:pPr>
        <w:keepNext/>
        <w:keepLines/>
        <w:jc w:val="left"/>
      </w:pPr>
    </w:p>
    <w:sectPr w:rsidR="007213EF" w:rsidSect="000B50BB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663" w:right="1389" w:bottom="993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8D61B" w14:textId="77777777" w:rsidR="00CA0969" w:rsidRDefault="00CA0969">
      <w:r>
        <w:separator/>
      </w:r>
    </w:p>
  </w:endnote>
  <w:endnote w:type="continuationSeparator" w:id="0">
    <w:p w14:paraId="07C6F574" w14:textId="77777777" w:rsidR="00CA0969" w:rsidRDefault="00CA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LTStd-Cn18">
    <w:altName w:val="Calibri"/>
    <w:panose1 w:val="00000506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A64C6" w14:textId="657EE9FF" w:rsidR="00D37715" w:rsidRDefault="00D37715" w:rsidP="00D37715">
    <w:pPr>
      <w:pStyle w:val="Fuzeile"/>
    </w:pPr>
    <w:r>
      <w:rPr>
        <w:rFonts w:eastAsiaTheme="minorEastAsia"/>
      </w:rPr>
      <w:t xml:space="preserve">Qualitätsentwicklung | </w:t>
    </w:r>
    <w:r>
      <w:t>Team Q</w:t>
    </w:r>
  </w:p>
  <w:p w14:paraId="0C88E47D" w14:textId="77777777" w:rsidR="004D421B" w:rsidRDefault="004D421B" w:rsidP="004D421B">
    <w:pPr>
      <w:pStyle w:val="Fuzeile"/>
    </w:pP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3032"/>
      <w:gridCol w:w="2081"/>
      <w:gridCol w:w="1715"/>
      <w:gridCol w:w="2290"/>
    </w:tblGrid>
    <w:tr w:rsidR="004D421B" w:rsidRPr="00234AB5" w14:paraId="71FF9C00" w14:textId="77777777" w:rsidTr="004D421B">
      <w:tc>
        <w:tcPr>
          <w:tcW w:w="3085" w:type="dxa"/>
          <w:shd w:val="clear" w:color="auto" w:fill="A6A6A6" w:themeFill="background1" w:themeFillShade="A6"/>
        </w:tcPr>
        <w:p w14:paraId="7AB239BE" w14:textId="77777777" w:rsidR="004D421B" w:rsidRPr="00234AB5" w:rsidRDefault="004D421B" w:rsidP="004D421B">
          <w:pPr>
            <w:pStyle w:val="Fuzeile"/>
          </w:pPr>
          <w:r>
            <w:t>Dokumentenname</w:t>
          </w:r>
        </w:p>
      </w:tc>
      <w:tc>
        <w:tcPr>
          <w:tcW w:w="2126" w:type="dxa"/>
          <w:shd w:val="clear" w:color="auto" w:fill="A6A6A6" w:themeFill="background1" w:themeFillShade="A6"/>
        </w:tcPr>
        <w:p w14:paraId="225E1FEB" w14:textId="77777777" w:rsidR="004D421B" w:rsidRPr="00234AB5" w:rsidRDefault="004D421B" w:rsidP="004D421B">
          <w:pPr>
            <w:pStyle w:val="Fuzeile"/>
          </w:pPr>
          <w:r w:rsidRPr="00234AB5">
            <w:t>Version</w:t>
          </w:r>
        </w:p>
      </w:tc>
      <w:tc>
        <w:tcPr>
          <w:tcW w:w="1740" w:type="dxa"/>
          <w:shd w:val="clear" w:color="auto" w:fill="A6A6A6" w:themeFill="background1" w:themeFillShade="A6"/>
        </w:tcPr>
        <w:p w14:paraId="0FFB3172" w14:textId="77777777" w:rsidR="004D421B" w:rsidRPr="00234AB5" w:rsidRDefault="004D421B" w:rsidP="004D421B">
          <w:pPr>
            <w:pStyle w:val="Fuzeile"/>
          </w:pPr>
          <w:r w:rsidRPr="00234AB5">
            <w:t>Stand</w:t>
          </w:r>
        </w:p>
      </w:tc>
      <w:tc>
        <w:tcPr>
          <w:tcW w:w="2317" w:type="dxa"/>
          <w:shd w:val="clear" w:color="auto" w:fill="A6A6A6" w:themeFill="background1" w:themeFillShade="A6"/>
        </w:tcPr>
        <w:p w14:paraId="32A4A94C" w14:textId="4FA3C238" w:rsidR="004D421B" w:rsidRPr="00234AB5" w:rsidRDefault="004D421B" w:rsidP="004D421B">
          <w:pPr>
            <w:pStyle w:val="Fuzeile"/>
          </w:pPr>
          <w:r w:rsidRPr="00234AB5">
            <w:t>Ansprechpartner</w:t>
          </w:r>
          <w:r w:rsidR="00AD4039">
            <w:t>*</w:t>
          </w:r>
          <w:r w:rsidRPr="00234AB5">
            <w:t>in</w:t>
          </w:r>
        </w:p>
      </w:tc>
    </w:tr>
    <w:tr w:rsidR="001F2F22" w:rsidRPr="00234AB5" w14:paraId="5B6A9D5A" w14:textId="77777777" w:rsidTr="004D421B">
      <w:tc>
        <w:tcPr>
          <w:tcW w:w="3085" w:type="dxa"/>
          <w:shd w:val="clear" w:color="auto" w:fill="FFFFFF" w:themeFill="background1"/>
        </w:tcPr>
        <w:p w14:paraId="7610B291" w14:textId="77777777" w:rsidR="001F2F22" w:rsidRPr="00234AB5" w:rsidRDefault="0008387C" w:rsidP="00FF5FCF">
          <w:pPr>
            <w:pStyle w:val="Fuzeile"/>
          </w:pPr>
          <w:r>
            <w:t>Stellungnahme</w:t>
          </w:r>
          <w:r w:rsidR="001F2F22">
            <w:t xml:space="preserve"> Programmbeirat</w:t>
          </w:r>
        </w:p>
      </w:tc>
      <w:tc>
        <w:tcPr>
          <w:tcW w:w="2126" w:type="dxa"/>
          <w:shd w:val="clear" w:color="auto" w:fill="FFFFFF" w:themeFill="background1"/>
        </w:tcPr>
        <w:p w14:paraId="799F6D91" w14:textId="77777777" w:rsidR="001F2F22" w:rsidRPr="00234AB5" w:rsidRDefault="00B371E0" w:rsidP="00EA3757">
          <w:pPr>
            <w:pStyle w:val="Fuzeile"/>
          </w:pPr>
          <w:r>
            <w:t>V0</w:t>
          </w:r>
          <w:r w:rsidR="00EA3757">
            <w:t>5</w:t>
          </w:r>
        </w:p>
      </w:tc>
      <w:tc>
        <w:tcPr>
          <w:tcW w:w="1740" w:type="dxa"/>
          <w:shd w:val="clear" w:color="auto" w:fill="FFFFFF" w:themeFill="background1"/>
        </w:tcPr>
        <w:p w14:paraId="743B4E7B" w14:textId="41CEB2C3" w:rsidR="001F2F22" w:rsidRPr="00234AB5" w:rsidRDefault="00AD4039" w:rsidP="00EA3757">
          <w:pPr>
            <w:pStyle w:val="Fuzeile"/>
          </w:pPr>
          <w:r>
            <w:t>21.01.2021</w:t>
          </w:r>
        </w:p>
      </w:tc>
      <w:tc>
        <w:tcPr>
          <w:tcW w:w="2317" w:type="dxa"/>
          <w:shd w:val="clear" w:color="auto" w:fill="FFFFFF" w:themeFill="background1"/>
        </w:tcPr>
        <w:p w14:paraId="223EB9CC" w14:textId="1214F732" w:rsidR="001F2F22" w:rsidRPr="00234AB5" w:rsidRDefault="00AD4039" w:rsidP="003D13C2">
          <w:pPr>
            <w:pStyle w:val="Fuzeile"/>
          </w:pPr>
          <w:r>
            <w:t>Kirsten Mülheims</w:t>
          </w:r>
        </w:p>
      </w:tc>
    </w:tr>
  </w:tbl>
  <w:p w14:paraId="24236229" w14:textId="77777777" w:rsidR="004D421B" w:rsidRDefault="004D421B" w:rsidP="004D42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BBE6B" w14:textId="77777777" w:rsidR="00CA0969" w:rsidRDefault="00CA0969">
      <w:r>
        <w:separator/>
      </w:r>
    </w:p>
  </w:footnote>
  <w:footnote w:type="continuationSeparator" w:id="0">
    <w:p w14:paraId="7AC23658" w14:textId="77777777" w:rsidR="00CA0969" w:rsidRDefault="00CA0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17D5A" w14:textId="77777777" w:rsidR="004D421B" w:rsidRDefault="004D421B" w:rsidP="006D766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752AC35" w14:textId="77777777" w:rsidR="004D421B" w:rsidRDefault="004D42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55CA7" w14:textId="77777777" w:rsidR="004D421B" w:rsidRDefault="00050AC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ADB185F" wp14:editId="5242DE76">
              <wp:simplePos x="0" y="0"/>
              <wp:positionH relativeFrom="column">
                <wp:posOffset>2401570</wp:posOffset>
              </wp:positionH>
              <wp:positionV relativeFrom="paragraph">
                <wp:posOffset>-97155</wp:posOffset>
              </wp:positionV>
              <wp:extent cx="1002030" cy="459105"/>
              <wp:effectExtent l="0" t="0" r="762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2030" cy="459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CD4735" w14:textId="77777777" w:rsidR="004D421B" w:rsidRDefault="004D421B" w:rsidP="00D910E0">
                          <w:pPr>
                            <w:pStyle w:val="Adressfeld"/>
                            <w:jc w:val="center"/>
                            <w:rPr>
                              <w:rStyle w:val="Seitenzahl"/>
                              <w:rFonts w:eastAsia="Calibri"/>
                              <w:sz w:val="20"/>
                            </w:rPr>
                          </w:pPr>
                        </w:p>
                        <w:p w14:paraId="4731B03E" w14:textId="6F56E160" w:rsidR="004D421B" w:rsidRPr="008543AC" w:rsidRDefault="004D421B" w:rsidP="00D910E0">
                          <w:pPr>
                            <w:pStyle w:val="Adressfeld"/>
                            <w:jc w:val="center"/>
                          </w:pPr>
                          <w:r>
                            <w:t xml:space="preserve">Seite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D5424">
                            <w:rPr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t xml:space="preserve"> von </w:t>
                          </w:r>
                          <w:r w:rsidR="00920E63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920E63">
                            <w:rPr>
                              <w:b/>
                              <w:noProof/>
                            </w:rPr>
                            <w:instrText>NUMPAGES  \* Arabic  \* MERGEFORMAT</w:instrText>
                          </w:r>
                          <w:r w:rsidR="00920E63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9D5424">
                            <w:rPr>
                              <w:b/>
                              <w:noProof/>
                            </w:rPr>
                            <w:t>4</w:t>
                          </w:r>
                          <w:r w:rsidR="00920E63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DB185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89.1pt;margin-top:-7.65pt;width:78.9pt;height:36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UruggIAABAFAAAOAAAAZHJzL2Uyb0RvYy54bWysVO1u2yAU/T9p74D4nxp7ThtbcaomXaZJ&#10;3YfU7gGIwTEaBgYkdjft3XfBSZruQ5qm+QcG7vW5H+dcz6+HTqI9t05oVeH0gmDEVa2ZUNsKf3pY&#10;T2YYOU8Vo1IrXuFH7vD14uWLeW9KnulWS8YtAhDlyt5UuPXelEni6pZ31F1owxUYG2076uFotwmz&#10;tAf0TiYZIZdJry0zVtfcObi9HY14EfGbhtf+Q9M47pGsMOTm42rjuglrspjTcmupaUV9SIP+QxYd&#10;FQqCnqBuqadoZ8UvUJ2orXa68Re17hLdNKLmsQaoJiU/VXPfUsNjLdAcZ05tcv8Ptn6//2iRYBXO&#10;MVK0A4oe+ODRUg8oje3pjSvB696Anx/gHmiOpTpzp+vPDim9aqna8htrdd9yyiC9NDQ2Ofs0EOJK&#10;F0A2/TvNIA7deR2BhsZ2oXfQDQToQNPjiZqQSx1CEpKRV2CqwZZPi5RMYwhaHr821vk3XHcobCps&#10;gfqITvd3zodsaHl0CcGcloKthZTxYLeblbRoT0Em6/gc0J+5SRWclQ6fjYjjDSQJMYItpBtp/1ak&#10;WU6WWTFZX86uJvk6n06KKzKbkLRYFpckL/Lb9feQYJqXrWCMqzuh+FGCaf53FB+GYRRPFCHqK1xM&#10;s+lI0R+LJPH5XZGd8DCRUnQVnp2caBmIfa1YnBdPhRz3yfP0Y5ehB8d37EqUQWB+1IAfNgOgBDls&#10;NHsEQVgNfAG18BuBTavtV4x6GMkKuy87ajlG8q0CURVpnocZjod8epXBwZ5bNucWqmqAqrDHaNyu&#10;/Dj3O2PFtoVIo4yVvgEhNiJq5Cmrg3xh7GIxh19EmOvzc/R6+pEtfgAAAP//AwBQSwMEFAAGAAgA&#10;AAAhAEcH5ZjfAAAACgEAAA8AAABkcnMvZG93bnJldi54bWxMj8FOg0AQhu8mvsNmTLyYdmkRqJSl&#10;URON19Y+wMJOgZSdJey20Ld3POltJvPln+8vdrPtxRVH3zlSsFpGIJBqZzpqFBy/PxYbED5oMrp3&#10;hApu6GFX3t8VOjduoj1eD6ERHEI+1wraEIZcSl+3aLVfugGJbyc3Wh14HRtpRj1xuO3lOopSaXVH&#10;/KHVA763WJ8PF6vg9DU9JS9T9RmO2f45fdNdVrmbUo8P8+sWRMA5/MHwq8/qULJT5S5kvOgVxNlm&#10;zaiCxSqJQTCRxCm3q3jIIpBlIf9XKH8AAAD//wMAUEsBAi0AFAAGAAgAAAAhALaDOJL+AAAA4QEA&#10;ABMAAAAAAAAAAAAAAAAAAAAAAFtDb250ZW50X1R5cGVzXS54bWxQSwECLQAUAAYACAAAACEAOP0h&#10;/9YAAACUAQAACwAAAAAAAAAAAAAAAAAvAQAAX3JlbHMvLnJlbHNQSwECLQAUAAYACAAAACEAe2FK&#10;7oICAAAQBQAADgAAAAAAAAAAAAAAAAAuAgAAZHJzL2Uyb0RvYy54bWxQSwECLQAUAAYACAAAACEA&#10;RwflmN8AAAAKAQAADwAAAAAAAAAAAAAAAADcBAAAZHJzL2Rvd25yZXYueG1sUEsFBgAAAAAEAAQA&#10;8wAAAOgFAAAAAA==&#10;" stroked="f">
              <v:textbox>
                <w:txbxContent>
                  <w:p w14:paraId="7DCD4735" w14:textId="77777777" w:rsidR="004D421B" w:rsidRDefault="004D421B" w:rsidP="00D910E0">
                    <w:pPr>
                      <w:pStyle w:val="Adressfeld"/>
                      <w:jc w:val="center"/>
                      <w:rPr>
                        <w:rStyle w:val="Seitenzahl"/>
                        <w:rFonts w:eastAsia="Calibri"/>
                        <w:sz w:val="20"/>
                      </w:rPr>
                    </w:pPr>
                  </w:p>
                  <w:p w14:paraId="4731B03E" w14:textId="6F56E160" w:rsidR="004D421B" w:rsidRPr="008543AC" w:rsidRDefault="004D421B" w:rsidP="00D910E0">
                    <w:pPr>
                      <w:pStyle w:val="Adressfeld"/>
                      <w:jc w:val="center"/>
                    </w:pPr>
                    <w:r>
                      <w:t xml:space="preserve">Seite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>PAGE  \* Arabic  \* MERGEFORMAT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9D5424">
                      <w:rPr>
                        <w:b/>
                        <w:noProof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t xml:space="preserve"> von </w:t>
                    </w:r>
                    <w:r w:rsidR="00920E63">
                      <w:rPr>
                        <w:b/>
                        <w:noProof/>
                      </w:rPr>
                      <w:fldChar w:fldCharType="begin"/>
                    </w:r>
                    <w:r w:rsidR="00920E63">
                      <w:rPr>
                        <w:b/>
                        <w:noProof/>
                      </w:rPr>
                      <w:instrText>NUMPAGES  \* Arabic  \* MERGEFORMAT</w:instrText>
                    </w:r>
                    <w:r w:rsidR="00920E63">
                      <w:rPr>
                        <w:b/>
                        <w:noProof/>
                      </w:rPr>
                      <w:fldChar w:fldCharType="separate"/>
                    </w:r>
                    <w:r w:rsidR="009D5424">
                      <w:rPr>
                        <w:b/>
                        <w:noProof/>
                      </w:rPr>
                      <w:t>4</w:t>
                    </w:r>
                    <w:r w:rsidR="00920E63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4D421B">
      <w:rPr>
        <w:noProof/>
      </w:rPr>
      <w:drawing>
        <wp:anchor distT="0" distB="0" distL="114300" distR="114300" simplePos="0" relativeHeight="251657728" behindDoc="0" locked="0" layoutInCell="1" allowOverlap="1" wp14:anchorId="6A5D288F" wp14:editId="12E9F209">
          <wp:simplePos x="0" y="0"/>
          <wp:positionH relativeFrom="column">
            <wp:posOffset>2764155</wp:posOffset>
          </wp:positionH>
          <wp:positionV relativeFrom="paragraph">
            <wp:posOffset>-223520</wp:posOffset>
          </wp:positionV>
          <wp:extent cx="274320" cy="304800"/>
          <wp:effectExtent l="0" t="0" r="0" b="0"/>
          <wp:wrapNone/>
          <wp:docPr id="6" name="Bild 33" descr="Beschreibung: Leuphana_würfe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3" descr="Beschreibung: Leuphana_würfe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9BF58" w14:textId="77777777" w:rsidR="004D421B" w:rsidRDefault="00310BFC" w:rsidP="00310BFC">
    <w:pPr>
      <w:pStyle w:val="Kopfzeile"/>
      <w:jc w:val="center"/>
    </w:pPr>
    <w:r>
      <w:rPr>
        <w:noProof/>
      </w:rPr>
      <w:drawing>
        <wp:inline distT="0" distB="0" distL="0" distR="0" wp14:anchorId="33F6EEF4" wp14:editId="2339DC83">
          <wp:extent cx="1666376" cy="641621"/>
          <wp:effectExtent l="0" t="0" r="0" b="635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10_logo_leuphana_NEU_pr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9391" cy="642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9DACF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EA7A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E8EA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CB3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CEEB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A25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C49B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AE90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602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243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D3876"/>
    <w:multiLevelType w:val="hybridMultilevel"/>
    <w:tmpl w:val="AB7C2048"/>
    <w:lvl w:ilvl="0" w:tplc="3B20B4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03637"/>
    <w:multiLevelType w:val="hybridMultilevel"/>
    <w:tmpl w:val="38F462AA"/>
    <w:lvl w:ilvl="0" w:tplc="3B20B4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143F35"/>
    <w:multiLevelType w:val="hybridMultilevel"/>
    <w:tmpl w:val="108E8422"/>
    <w:lvl w:ilvl="0" w:tplc="707A8D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A838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A609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DC0E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8647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A03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7A6A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3814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BA58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7C188C"/>
    <w:multiLevelType w:val="hybridMultilevel"/>
    <w:tmpl w:val="B0E26564"/>
    <w:lvl w:ilvl="0" w:tplc="3B20B4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60C5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A8F1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E454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F031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20CE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E441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AA96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FE25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3B7CB4"/>
    <w:multiLevelType w:val="hybridMultilevel"/>
    <w:tmpl w:val="A5B45E5C"/>
    <w:lvl w:ilvl="0" w:tplc="5F3290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605E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4092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72D8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54C9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465B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1E5E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D06B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AC02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E63682"/>
    <w:multiLevelType w:val="hybridMultilevel"/>
    <w:tmpl w:val="466CF03E"/>
    <w:lvl w:ilvl="0" w:tplc="3F4A4D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87E1F"/>
    <w:multiLevelType w:val="hybridMultilevel"/>
    <w:tmpl w:val="FD6A6DB0"/>
    <w:lvl w:ilvl="0" w:tplc="3B20B4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50B21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1FC27FEE"/>
    <w:multiLevelType w:val="hybridMultilevel"/>
    <w:tmpl w:val="5D96BAE4"/>
    <w:lvl w:ilvl="0" w:tplc="3B20B4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6B5D6E"/>
    <w:multiLevelType w:val="hybridMultilevel"/>
    <w:tmpl w:val="0C3CD6FE"/>
    <w:lvl w:ilvl="0" w:tplc="720470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4C7B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32E5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D0C7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F687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760A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5C45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60E5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261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660A2C"/>
    <w:multiLevelType w:val="hybridMultilevel"/>
    <w:tmpl w:val="B3BCCBEE"/>
    <w:lvl w:ilvl="0" w:tplc="065EAD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162D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FAF0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6E79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4C53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AE2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B06D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1223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CAA5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7E4387"/>
    <w:multiLevelType w:val="hybridMultilevel"/>
    <w:tmpl w:val="BAC82460"/>
    <w:lvl w:ilvl="0" w:tplc="3F4A4D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751CB"/>
    <w:multiLevelType w:val="hybridMultilevel"/>
    <w:tmpl w:val="410CE4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46A26"/>
    <w:multiLevelType w:val="hybridMultilevel"/>
    <w:tmpl w:val="EF925D98"/>
    <w:lvl w:ilvl="0" w:tplc="E5E65C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40C9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DECD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A8DC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2840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1685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FA6C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C62C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811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F7B4F"/>
    <w:multiLevelType w:val="hybridMultilevel"/>
    <w:tmpl w:val="B34A900A"/>
    <w:lvl w:ilvl="0" w:tplc="C1D20A46">
      <w:start w:val="1"/>
      <w:numFmt w:val="bullet"/>
      <w:lvlText w:val="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4E2480"/>
    <w:multiLevelType w:val="hybridMultilevel"/>
    <w:tmpl w:val="D24A03B6"/>
    <w:lvl w:ilvl="0" w:tplc="CFA8E8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BE39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F8FC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743B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B0F0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EA19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A6BC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E29F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7C1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4952C1"/>
    <w:multiLevelType w:val="hybridMultilevel"/>
    <w:tmpl w:val="0B0E60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F5F90"/>
    <w:multiLevelType w:val="hybridMultilevel"/>
    <w:tmpl w:val="AC828D50"/>
    <w:lvl w:ilvl="0" w:tplc="4C889430">
      <w:start w:val="1"/>
      <w:numFmt w:val="bullet"/>
      <w:pStyle w:val="LeitfragenProgrammbeira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A6606"/>
    <w:multiLevelType w:val="hybridMultilevel"/>
    <w:tmpl w:val="90B01D4C"/>
    <w:lvl w:ilvl="0" w:tplc="3B20B47C">
      <w:start w:val="1"/>
      <w:numFmt w:val="bullet"/>
      <w:lvlText w:val=""/>
      <w:lvlJc w:val="left"/>
      <w:pPr>
        <w:ind w:left="1024" w:hanging="360"/>
      </w:pPr>
      <w:rPr>
        <w:rFonts w:ascii="Wingdings" w:hAnsi="Wingdings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29" w15:restartNumberingAfterBreak="0">
    <w:nsid w:val="5B2F73C0"/>
    <w:multiLevelType w:val="hybridMultilevel"/>
    <w:tmpl w:val="D0A613F4"/>
    <w:lvl w:ilvl="0" w:tplc="B9E044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4D1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64E9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5446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5E45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98DF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9C7E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16C3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82F4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F2487"/>
    <w:multiLevelType w:val="hybridMultilevel"/>
    <w:tmpl w:val="FFCCBC42"/>
    <w:lvl w:ilvl="0" w:tplc="3B20B47C">
      <w:start w:val="1"/>
      <w:numFmt w:val="bullet"/>
      <w:lvlText w:val=""/>
      <w:lvlJc w:val="left"/>
      <w:pPr>
        <w:ind w:left="1023" w:hanging="360"/>
      </w:pPr>
      <w:rPr>
        <w:rFonts w:ascii="Wingdings" w:hAnsi="Wingdings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31" w15:restartNumberingAfterBreak="0">
    <w:nsid w:val="68BE0A5F"/>
    <w:multiLevelType w:val="hybridMultilevel"/>
    <w:tmpl w:val="37540774"/>
    <w:lvl w:ilvl="0" w:tplc="4748FB1A">
      <w:start w:val="1"/>
      <w:numFmt w:val="bullet"/>
      <w:pStyle w:val="Bulli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21FBA"/>
    <w:multiLevelType w:val="hybridMultilevel"/>
    <w:tmpl w:val="B694EC48"/>
    <w:lvl w:ilvl="0" w:tplc="3B20B4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B0DCC"/>
    <w:multiLevelType w:val="hybridMultilevel"/>
    <w:tmpl w:val="0A78F554"/>
    <w:lvl w:ilvl="0" w:tplc="A3BE3A6E">
      <w:start w:val="1"/>
      <w:numFmt w:val="bullet"/>
      <w:pStyle w:val="BullitTabelle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4" w15:restartNumberingAfterBreak="0">
    <w:nsid w:val="7DF90C9B"/>
    <w:multiLevelType w:val="hybridMultilevel"/>
    <w:tmpl w:val="7DBADD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26"/>
  </w:num>
  <w:num w:numId="13">
    <w:abstractNumId w:val="31"/>
  </w:num>
  <w:num w:numId="14">
    <w:abstractNumId w:val="22"/>
  </w:num>
  <w:num w:numId="15">
    <w:abstractNumId w:val="15"/>
  </w:num>
  <w:num w:numId="16">
    <w:abstractNumId w:val="21"/>
  </w:num>
  <w:num w:numId="17">
    <w:abstractNumId w:val="17"/>
  </w:num>
  <w:num w:numId="18">
    <w:abstractNumId w:val="34"/>
  </w:num>
  <w:num w:numId="19">
    <w:abstractNumId w:val="20"/>
  </w:num>
  <w:num w:numId="20">
    <w:abstractNumId w:val="19"/>
  </w:num>
  <w:num w:numId="21">
    <w:abstractNumId w:val="14"/>
  </w:num>
  <w:num w:numId="22">
    <w:abstractNumId w:val="12"/>
  </w:num>
  <w:num w:numId="23">
    <w:abstractNumId w:val="13"/>
  </w:num>
  <w:num w:numId="24">
    <w:abstractNumId w:val="25"/>
  </w:num>
  <w:num w:numId="25">
    <w:abstractNumId w:val="29"/>
  </w:num>
  <w:num w:numId="26">
    <w:abstractNumId w:val="23"/>
  </w:num>
  <w:num w:numId="27">
    <w:abstractNumId w:val="33"/>
  </w:num>
  <w:num w:numId="28">
    <w:abstractNumId w:val="27"/>
  </w:num>
  <w:num w:numId="29">
    <w:abstractNumId w:val="16"/>
  </w:num>
  <w:num w:numId="30">
    <w:abstractNumId w:val="31"/>
  </w:num>
  <w:num w:numId="31">
    <w:abstractNumId w:val="31"/>
  </w:num>
  <w:num w:numId="32">
    <w:abstractNumId w:val="31"/>
  </w:num>
  <w:num w:numId="33">
    <w:abstractNumId w:val="31"/>
  </w:num>
  <w:num w:numId="34">
    <w:abstractNumId w:val="31"/>
  </w:num>
  <w:num w:numId="35">
    <w:abstractNumId w:val="30"/>
  </w:num>
  <w:num w:numId="36">
    <w:abstractNumId w:val="32"/>
  </w:num>
  <w:num w:numId="37">
    <w:abstractNumId w:val="10"/>
  </w:num>
  <w:num w:numId="38">
    <w:abstractNumId w:val="11"/>
  </w:num>
  <w:num w:numId="39">
    <w:abstractNumId w:val="18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F22"/>
    <w:rsid w:val="000352DA"/>
    <w:rsid w:val="00050AC6"/>
    <w:rsid w:val="00051AF8"/>
    <w:rsid w:val="000777CD"/>
    <w:rsid w:val="0008387C"/>
    <w:rsid w:val="000A2A92"/>
    <w:rsid w:val="000B50BB"/>
    <w:rsid w:val="000E77BB"/>
    <w:rsid w:val="00103313"/>
    <w:rsid w:val="0012550B"/>
    <w:rsid w:val="0013381F"/>
    <w:rsid w:val="001A45F4"/>
    <w:rsid w:val="001F1AA5"/>
    <w:rsid w:val="001F2F22"/>
    <w:rsid w:val="001F6670"/>
    <w:rsid w:val="00216A3F"/>
    <w:rsid w:val="00234AB5"/>
    <w:rsid w:val="00281F29"/>
    <w:rsid w:val="002829B5"/>
    <w:rsid w:val="00294645"/>
    <w:rsid w:val="002A765D"/>
    <w:rsid w:val="002F1208"/>
    <w:rsid w:val="002F7054"/>
    <w:rsid w:val="00310BFC"/>
    <w:rsid w:val="00337173"/>
    <w:rsid w:val="003427A6"/>
    <w:rsid w:val="0035363F"/>
    <w:rsid w:val="00383754"/>
    <w:rsid w:val="003D0A3A"/>
    <w:rsid w:val="00401C15"/>
    <w:rsid w:val="00456A18"/>
    <w:rsid w:val="004904C7"/>
    <w:rsid w:val="004B0F7F"/>
    <w:rsid w:val="004C7831"/>
    <w:rsid w:val="004D421B"/>
    <w:rsid w:val="004F21C3"/>
    <w:rsid w:val="005037F3"/>
    <w:rsid w:val="005070AF"/>
    <w:rsid w:val="00510A54"/>
    <w:rsid w:val="00510DB2"/>
    <w:rsid w:val="00521EDB"/>
    <w:rsid w:val="00537557"/>
    <w:rsid w:val="00541BD1"/>
    <w:rsid w:val="00550A8F"/>
    <w:rsid w:val="005A448B"/>
    <w:rsid w:val="005D521E"/>
    <w:rsid w:val="005E63FD"/>
    <w:rsid w:val="00607220"/>
    <w:rsid w:val="00614A8C"/>
    <w:rsid w:val="006765B1"/>
    <w:rsid w:val="006A7CE7"/>
    <w:rsid w:val="006B4617"/>
    <w:rsid w:val="006C101D"/>
    <w:rsid w:val="006D766F"/>
    <w:rsid w:val="00702604"/>
    <w:rsid w:val="007213EF"/>
    <w:rsid w:val="00725536"/>
    <w:rsid w:val="007411A0"/>
    <w:rsid w:val="0075648C"/>
    <w:rsid w:val="00796F1E"/>
    <w:rsid w:val="007B29E7"/>
    <w:rsid w:val="007D54AA"/>
    <w:rsid w:val="007F695D"/>
    <w:rsid w:val="008030D2"/>
    <w:rsid w:val="008436D4"/>
    <w:rsid w:val="00861AC1"/>
    <w:rsid w:val="008730DD"/>
    <w:rsid w:val="00883119"/>
    <w:rsid w:val="00894B10"/>
    <w:rsid w:val="008A03F3"/>
    <w:rsid w:val="008C67E1"/>
    <w:rsid w:val="00920E63"/>
    <w:rsid w:val="00942FD3"/>
    <w:rsid w:val="00956501"/>
    <w:rsid w:val="00977064"/>
    <w:rsid w:val="00993AE3"/>
    <w:rsid w:val="009A267A"/>
    <w:rsid w:val="009A4273"/>
    <w:rsid w:val="009D5424"/>
    <w:rsid w:val="00A268C1"/>
    <w:rsid w:val="00A46ED4"/>
    <w:rsid w:val="00A60C34"/>
    <w:rsid w:val="00AC5865"/>
    <w:rsid w:val="00AD4039"/>
    <w:rsid w:val="00B325FF"/>
    <w:rsid w:val="00B371E0"/>
    <w:rsid w:val="00B54591"/>
    <w:rsid w:val="00B57153"/>
    <w:rsid w:val="00B6628B"/>
    <w:rsid w:val="00BA0885"/>
    <w:rsid w:val="00BC3170"/>
    <w:rsid w:val="00C27FAB"/>
    <w:rsid w:val="00C37E1C"/>
    <w:rsid w:val="00C6781A"/>
    <w:rsid w:val="00C87EFD"/>
    <w:rsid w:val="00CA0969"/>
    <w:rsid w:val="00CB67DA"/>
    <w:rsid w:val="00D16375"/>
    <w:rsid w:val="00D26A93"/>
    <w:rsid w:val="00D37715"/>
    <w:rsid w:val="00D662C1"/>
    <w:rsid w:val="00D836CF"/>
    <w:rsid w:val="00D910E0"/>
    <w:rsid w:val="00D94140"/>
    <w:rsid w:val="00DA7613"/>
    <w:rsid w:val="00DE0F5F"/>
    <w:rsid w:val="00DF1405"/>
    <w:rsid w:val="00DF32AF"/>
    <w:rsid w:val="00DF4EC6"/>
    <w:rsid w:val="00E25D56"/>
    <w:rsid w:val="00E26CEB"/>
    <w:rsid w:val="00E4065F"/>
    <w:rsid w:val="00E777CB"/>
    <w:rsid w:val="00E809AC"/>
    <w:rsid w:val="00EA3757"/>
    <w:rsid w:val="00EC35A3"/>
    <w:rsid w:val="00F46747"/>
    <w:rsid w:val="00F95FA2"/>
    <w:rsid w:val="00FD3537"/>
    <w:rsid w:val="00FD4E91"/>
    <w:rsid w:val="00FF5FCF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B791C12"/>
  <w15:docId w15:val="{6D80F652-2FBE-4DBD-B3A9-CA674F45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8730DD"/>
    <w:pPr>
      <w:jc w:val="both"/>
    </w:pPr>
    <w:rPr>
      <w:rFonts w:ascii="Trade Gothic LT Std Cn" w:hAnsi="Trade Gothic LT Std Cn"/>
      <w:sz w:val="22"/>
      <w:szCs w:val="22"/>
    </w:rPr>
  </w:style>
  <w:style w:type="paragraph" w:styleId="berschrift1">
    <w:name w:val="heading 1"/>
    <w:basedOn w:val="Standard"/>
    <w:next w:val="Standard"/>
    <w:qFormat/>
    <w:rsid w:val="001F2F22"/>
    <w:pPr>
      <w:keepNext/>
      <w:numPr>
        <w:numId w:val="17"/>
      </w:numPr>
      <w:spacing w:before="240" w:after="120"/>
      <w:ind w:left="431" w:hanging="431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berschrift1"/>
    <w:next w:val="Standard"/>
    <w:qFormat/>
    <w:rsid w:val="00DC17C2"/>
    <w:pPr>
      <w:numPr>
        <w:ilvl w:val="1"/>
      </w:numPr>
      <w:outlineLvl w:val="1"/>
    </w:pPr>
    <w:rPr>
      <w:b w:val="0"/>
      <w:bCs w:val="0"/>
      <w:iCs/>
      <w:szCs w:val="28"/>
      <w:u w:val="single"/>
    </w:rPr>
  </w:style>
  <w:style w:type="paragraph" w:styleId="berschrift3">
    <w:name w:val="heading 3"/>
    <w:basedOn w:val="berschrift1"/>
    <w:next w:val="Standard"/>
    <w:qFormat/>
    <w:rsid w:val="00DC17C2"/>
    <w:pPr>
      <w:numPr>
        <w:ilvl w:val="2"/>
      </w:numPr>
      <w:outlineLvl w:val="2"/>
    </w:pPr>
    <w:rPr>
      <w:b w:val="0"/>
      <w:bCs w:val="0"/>
      <w:i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1F2F22"/>
    <w:pPr>
      <w:keepNext/>
      <w:numPr>
        <w:ilvl w:val="3"/>
        <w:numId w:val="17"/>
      </w:numPr>
      <w:jc w:val="left"/>
      <w:outlineLvl w:val="3"/>
    </w:pPr>
    <w:rPr>
      <w:b/>
      <w:bCs/>
      <w:sz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1F2F2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1F2F2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1F2F2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1F2F2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1F2F2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897084"/>
    <w:rPr>
      <w:rFonts w:ascii="Arial" w:hAnsi="Arial"/>
      <w:sz w:val="16"/>
      <w:szCs w:val="16"/>
      <w:vertAlign w:val="superscript"/>
    </w:rPr>
  </w:style>
  <w:style w:type="paragraph" w:styleId="Fuzeile">
    <w:name w:val="footer"/>
    <w:basedOn w:val="Standard"/>
    <w:link w:val="FuzeileZchn"/>
    <w:autoRedefine/>
    <w:uiPriority w:val="99"/>
    <w:rsid w:val="004D421B"/>
    <w:pPr>
      <w:tabs>
        <w:tab w:val="center" w:pos="4536"/>
        <w:tab w:val="right" w:pos="9072"/>
      </w:tabs>
      <w:jc w:val="center"/>
    </w:pPr>
    <w:rPr>
      <w:rFonts w:eastAsia="Calibri"/>
      <w:noProof/>
      <w:sz w:val="18"/>
      <w:szCs w:val="18"/>
    </w:rPr>
  </w:style>
  <w:style w:type="paragraph" w:customStyle="1" w:styleId="Adressfeld">
    <w:name w:val="Adressfeld"/>
    <w:basedOn w:val="Standard"/>
    <w:rsid w:val="00CF04DF"/>
    <w:pPr>
      <w:framePr w:w="4644" w:h="2492" w:hRule="exact" w:hSpace="181" w:wrap="notBeside" w:vAnchor="page" w:hAnchor="page" w:x="1390" w:y="2609"/>
    </w:pPr>
    <w:rPr>
      <w:sz w:val="18"/>
    </w:rPr>
  </w:style>
  <w:style w:type="paragraph" w:styleId="Kopfzeile">
    <w:name w:val="header"/>
    <w:basedOn w:val="Standard"/>
    <w:rsid w:val="00DC17C2"/>
    <w:pPr>
      <w:tabs>
        <w:tab w:val="center" w:pos="4536"/>
        <w:tab w:val="right" w:pos="9072"/>
      </w:tabs>
    </w:pPr>
    <w:rPr>
      <w:sz w:val="20"/>
    </w:rPr>
  </w:style>
  <w:style w:type="character" w:customStyle="1" w:styleId="Betreffzeile">
    <w:name w:val="Betreffzeile"/>
    <w:rsid w:val="002B4B45"/>
    <w:rPr>
      <w:b/>
      <w:bCs/>
    </w:rPr>
  </w:style>
  <w:style w:type="paragraph" w:customStyle="1" w:styleId="Absenderlinks">
    <w:name w:val="Absender links"/>
    <w:basedOn w:val="Adressfeld"/>
    <w:rsid w:val="00FB27AD"/>
    <w:pPr>
      <w:framePr w:wrap="notBeside"/>
      <w:autoSpaceDE w:val="0"/>
      <w:autoSpaceDN w:val="0"/>
      <w:adjustRightInd w:val="0"/>
    </w:pPr>
    <w:rPr>
      <w:sz w:val="16"/>
    </w:rPr>
  </w:style>
  <w:style w:type="paragraph" w:customStyle="1" w:styleId="Absenderdatenrechts">
    <w:name w:val="Absenderdaten rechts"/>
    <w:basedOn w:val="Absenderlinks"/>
    <w:rsid w:val="00DC17C2"/>
    <w:pPr>
      <w:framePr w:w="2268" w:h="3509" w:hRule="exact" w:wrap="around" w:x="9459" w:y="2615"/>
      <w:jc w:val="left"/>
    </w:pPr>
    <w:rPr>
      <w:rFonts w:cs="TradeGothicLTStd-Cn18"/>
      <w:szCs w:val="16"/>
    </w:rPr>
  </w:style>
  <w:style w:type="paragraph" w:customStyle="1" w:styleId="Datumszeile">
    <w:name w:val="Datumszeile"/>
    <w:basedOn w:val="Standard"/>
    <w:rsid w:val="003C4A05"/>
  </w:style>
  <w:style w:type="character" w:styleId="Hyperlink">
    <w:name w:val="Hyperlink"/>
    <w:rsid w:val="00551F49"/>
    <w:rPr>
      <w:color w:val="0000FF"/>
      <w:u w:val="single"/>
    </w:rPr>
  </w:style>
  <w:style w:type="character" w:styleId="Seitenzahl">
    <w:name w:val="page number"/>
    <w:rsid w:val="00DC17C2"/>
    <w:rPr>
      <w:rFonts w:ascii="Trade Gothic LT Std Cn" w:hAnsi="Trade Gothic LT Std Cn"/>
      <w:color w:val="auto"/>
      <w:sz w:val="18"/>
      <w:szCs w:val="18"/>
    </w:rPr>
  </w:style>
  <w:style w:type="paragraph" w:styleId="RGV-berschrift">
    <w:name w:val="toa heading"/>
    <w:basedOn w:val="Standard"/>
    <w:next w:val="Standard"/>
    <w:semiHidden/>
    <w:rsid w:val="00DC17C2"/>
    <w:pPr>
      <w:spacing w:before="120"/>
    </w:pPr>
    <w:rPr>
      <w:b/>
      <w:szCs w:val="24"/>
    </w:rPr>
  </w:style>
  <w:style w:type="paragraph" w:styleId="Titel">
    <w:name w:val="Title"/>
    <w:basedOn w:val="Standard"/>
    <w:qFormat/>
    <w:rsid w:val="00DC17C2"/>
    <w:pPr>
      <w:spacing w:before="240" w:after="60"/>
      <w:jc w:val="center"/>
      <w:outlineLvl w:val="0"/>
    </w:pPr>
    <w:rPr>
      <w:b/>
      <w:kern w:val="28"/>
      <w:sz w:val="32"/>
      <w:szCs w:val="32"/>
    </w:rPr>
  </w:style>
  <w:style w:type="table" w:styleId="Tabellenraster">
    <w:name w:val="Table Grid"/>
    <w:basedOn w:val="NormaleTabelle"/>
    <w:uiPriority w:val="59"/>
    <w:rsid w:val="009A2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4D421B"/>
    <w:rPr>
      <w:rFonts w:ascii="Trade Gothic LT Std Cn" w:eastAsia="Calibri" w:hAnsi="Trade Gothic LT Std Cn"/>
      <w:noProof/>
      <w:sz w:val="18"/>
      <w:szCs w:val="18"/>
    </w:rPr>
  </w:style>
  <w:style w:type="paragraph" w:styleId="Listenabsatz">
    <w:name w:val="List Paragraph"/>
    <w:basedOn w:val="Standard"/>
    <w:uiPriority w:val="34"/>
    <w:qFormat/>
    <w:rsid w:val="00E4065F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customStyle="1" w:styleId="Tabellenberschrift">
    <w:name w:val="Tabellenüberschrift"/>
    <w:basedOn w:val="Standard"/>
    <w:uiPriority w:val="99"/>
    <w:rsid w:val="00E4065F"/>
    <w:pPr>
      <w:keepNext/>
      <w:spacing w:after="120"/>
    </w:pPr>
    <w:rPr>
      <w:rFonts w:cs="Trade Gothic LT Std Cn"/>
      <w:b/>
      <w:bCs/>
    </w:rPr>
  </w:style>
  <w:style w:type="paragraph" w:customStyle="1" w:styleId="Bullit">
    <w:name w:val="Bullit"/>
    <w:basedOn w:val="Standard"/>
    <w:qFormat/>
    <w:rsid w:val="00103313"/>
    <w:pPr>
      <w:numPr>
        <w:numId w:val="13"/>
      </w:numPr>
    </w:pPr>
    <w:rPr>
      <w:sz w:val="20"/>
    </w:rPr>
  </w:style>
  <w:style w:type="character" w:customStyle="1" w:styleId="berschrift4Zchn">
    <w:name w:val="Überschrift 4 Zchn"/>
    <w:basedOn w:val="Absatz-Standardschriftart"/>
    <w:link w:val="berschrift4"/>
    <w:rsid w:val="001F2F22"/>
    <w:rPr>
      <w:rFonts w:ascii="Trade Gothic LT Std Cn" w:hAnsi="Trade Gothic LT Std Cn"/>
      <w:b/>
      <w:bCs/>
      <w:sz w:val="28"/>
      <w:szCs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1F2F2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semiHidden/>
    <w:rsid w:val="001F2F2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1F2F2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semiHidden/>
    <w:rsid w:val="001F2F2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1F2F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prechblasentext">
    <w:name w:val="Balloon Text"/>
    <w:basedOn w:val="Standard"/>
    <w:link w:val="SprechblasentextZchn"/>
    <w:rsid w:val="00BA088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A0885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rsid w:val="00956501"/>
    <w:rPr>
      <w:color w:val="800080" w:themeColor="followedHyperlink"/>
      <w:u w:val="single"/>
    </w:rPr>
  </w:style>
  <w:style w:type="paragraph" w:customStyle="1" w:styleId="BullitTabelle">
    <w:name w:val="Bullit Tabelle"/>
    <w:basedOn w:val="Listenabsatz"/>
    <w:qFormat/>
    <w:rsid w:val="005D521E"/>
    <w:pPr>
      <w:numPr>
        <w:numId w:val="27"/>
      </w:numPr>
      <w:spacing w:before="40" w:after="80" w:line="240" w:lineRule="auto"/>
      <w:contextualSpacing w:val="0"/>
    </w:pPr>
    <w:rPr>
      <w:rFonts w:ascii="Trade Gothic LT Std Cn" w:eastAsia="Times New Roman" w:hAnsi="Trade Gothic LT Std Cn" w:cs="Trade Gothic LT Std Cn"/>
      <w:lang w:eastAsia="de-DE"/>
    </w:rPr>
  </w:style>
  <w:style w:type="paragraph" w:customStyle="1" w:styleId="LeitfragenProgrammbeirat">
    <w:name w:val="Leitfragen Programmbeirat"/>
    <w:basedOn w:val="Standard"/>
    <w:qFormat/>
    <w:rsid w:val="005D521E"/>
    <w:pPr>
      <w:numPr>
        <w:numId w:val="28"/>
      </w:numPr>
      <w:spacing w:line="276" w:lineRule="auto"/>
      <w:jc w:val="left"/>
    </w:pPr>
    <w:rPr>
      <w:rFonts w:eastAsia="Calibri"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9337">
          <w:marLeft w:val="389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1270">
          <w:marLeft w:val="389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481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7038">
          <w:marLeft w:val="389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1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9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6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83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75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2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5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6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7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42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5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41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24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29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5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1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2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9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0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12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93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9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82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33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55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1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41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5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1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85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10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5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11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676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304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102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06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423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96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092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14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03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1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48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1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9085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082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404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816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76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4272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45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14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8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79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89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900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753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1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858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02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980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07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040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90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6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75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24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2423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565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17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431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8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649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88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599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65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0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638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589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758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230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8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468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7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425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75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907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39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581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772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5107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390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327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673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7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845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460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7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60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50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582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0138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051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35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008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14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83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48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447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95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84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62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624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799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206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1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557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863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95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517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55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940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32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528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1961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784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63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350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571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90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6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916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0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26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3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80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14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204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33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107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31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793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435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4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4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0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44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22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9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64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8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7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76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22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4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5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2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8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5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66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7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2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1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3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12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65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3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4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0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2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7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3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1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53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2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0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27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7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8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85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0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43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1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38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5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2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90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3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8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8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4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2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0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0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9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7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30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6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9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7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52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29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572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2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096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08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725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067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56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013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7351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020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718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9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82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677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44419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07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094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095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6102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75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57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81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1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1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9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3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5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35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979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8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5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7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9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5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8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23110">
          <w:marLeft w:val="389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41919">
          <w:marLeft w:val="389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3794">
          <w:marLeft w:val="38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1107">
          <w:marLeft w:val="38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0139">
          <w:marLeft w:val="389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3106">
          <w:marLeft w:val="38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1793">
          <w:marLeft w:val="389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14">
          <w:marLeft w:val="389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uphana.de/universitaet/entwicklung/qualitaetsentwicklung/akkreditierung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90C05-EDA4-4AAB-B4EA-8C7D5D0A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1324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[Vorname] [Nachname]</vt:lpstr>
    </vt:vector>
  </TitlesOfParts>
  <Company>Leuphana Universität Lüneburg</Company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[Vorname] [Nachname]</dc:title>
  <dc:creator>asoltau</dc:creator>
  <cp:lastModifiedBy>Niemeyer</cp:lastModifiedBy>
  <cp:revision>2</cp:revision>
  <cp:lastPrinted>2015-10-23T13:37:00Z</cp:lastPrinted>
  <dcterms:created xsi:type="dcterms:W3CDTF">2023-11-30T13:08:00Z</dcterms:created>
  <dcterms:modified xsi:type="dcterms:W3CDTF">2023-11-30T13:08:00Z</dcterms:modified>
</cp:coreProperties>
</file>