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5E5" w:rsidRPr="002458D2" w:rsidRDefault="00763304" w:rsidP="00B16658">
      <w:pPr>
        <w:jc w:val="center"/>
        <w:rPr>
          <w:b/>
          <w:sz w:val="28"/>
          <w:szCs w:val="28"/>
          <w:lang w:val="en-US"/>
        </w:rPr>
      </w:pPr>
      <w:r w:rsidRPr="003D5C3F">
        <w:rPr>
          <w:b/>
          <w:noProof/>
          <w:sz w:val="28"/>
          <w:szCs w:val="32"/>
        </w:rPr>
        <mc:AlternateContent>
          <mc:Choice Requires="wps">
            <w:drawing>
              <wp:anchor distT="0" distB="0" distL="114300" distR="114300" simplePos="0" relativeHeight="251659264" behindDoc="0" locked="0" layoutInCell="1" allowOverlap="1" wp14:anchorId="4DDF42A1" wp14:editId="090BEC9D">
                <wp:simplePos x="0" y="0"/>
                <wp:positionH relativeFrom="column">
                  <wp:posOffset>-498723</wp:posOffset>
                </wp:positionH>
                <wp:positionV relativeFrom="paragraph">
                  <wp:posOffset>-636905</wp:posOffset>
                </wp:positionV>
                <wp:extent cx="6814268" cy="397565"/>
                <wp:effectExtent l="0" t="0" r="24765" b="2159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268" cy="397565"/>
                        </a:xfrm>
                        <a:prstGeom prst="rect">
                          <a:avLst/>
                        </a:prstGeom>
                        <a:solidFill>
                          <a:srgbClr val="FFFF00"/>
                        </a:solidFill>
                        <a:ln w="9525">
                          <a:solidFill>
                            <a:srgbClr val="000000"/>
                          </a:solidFill>
                          <a:miter lim="800000"/>
                          <a:headEnd/>
                          <a:tailEnd/>
                        </a:ln>
                      </wps:spPr>
                      <wps:txbx>
                        <w:txbxContent>
                          <w:p w:rsidR="002E250F" w:rsidRDefault="002E250F" w:rsidP="002E250F">
                            <w:pPr>
                              <w:pStyle w:val="Flietext"/>
                              <w:rPr>
                                <w:lang w:val="de-DE"/>
                              </w:rPr>
                            </w:pPr>
                            <w:r>
                              <w:rPr>
                                <w:lang w:val="en-US"/>
                              </w:rPr>
                              <w:t xml:space="preserve">Note: Editing is required for the text passages marked in yellow. </w:t>
                            </w:r>
                            <w:r>
                              <w:rPr>
                                <w:lang w:val="de-DE"/>
                              </w:rPr>
                              <w:t xml:space="preserve">The </w:t>
                            </w:r>
                            <w:proofErr w:type="spellStart"/>
                            <w:r>
                              <w:rPr>
                                <w:lang w:val="de-DE"/>
                              </w:rPr>
                              <w:t>rest</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text</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basically</w:t>
                            </w:r>
                            <w:proofErr w:type="spellEnd"/>
                            <w:r>
                              <w:rPr>
                                <w:lang w:val="de-DE"/>
                              </w:rPr>
                              <w:t xml:space="preserve"> </w:t>
                            </w:r>
                            <w:proofErr w:type="spellStart"/>
                            <w:r>
                              <w:rPr>
                                <w:lang w:val="de-DE"/>
                              </w:rPr>
                              <w:t>fixed</w:t>
                            </w:r>
                            <w:proofErr w:type="spellEnd"/>
                            <w:r>
                              <w:rPr>
                                <w:lang w:val="de-DE"/>
                              </w:rPr>
                              <w:t>.</w:t>
                            </w:r>
                          </w:p>
                          <w:p w:rsidR="00D911FD" w:rsidRDefault="00D911FD" w:rsidP="00763304">
                            <w:pPr>
                              <w:shd w:val="clear" w:color="auto" w:fill="FFFF00"/>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DF42A1" id="_x0000_t202" coordsize="21600,21600" o:spt="202" path="m,l,21600r21600,l21600,xe">
                <v:stroke joinstyle="miter"/>
                <v:path gradientshapeok="t" o:connecttype="rect"/>
              </v:shapetype>
              <v:shape id="Textfeld 2" o:spid="_x0000_s1026" type="#_x0000_t202" style="position:absolute;left:0;text-align:left;margin-left:-39.25pt;margin-top:-50.15pt;width:536.55pt;height:3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" fillcolor="yellow">
                <v:textbox>
                  <w:txbxContent>
                    <w:p w:rsidR="002E250F" w:rsidRDefault="002E250F" w:rsidP="002E250F">
                      <w:pPr>
                        <w:pStyle w:val="Flietext"/>
                        <w:rPr>
                          <w:lang w:val="de-DE"/>
                        </w:rPr>
                      </w:pPr>
                      <w:r>
                        <w:rPr>
                          <w:lang w:val="en-US"/>
                        </w:rPr>
                        <w:t xml:space="preserve">Note: Editing is required for the text passages marked in yellow. </w:t>
                      </w:r>
                      <w:r>
                        <w:rPr>
                          <w:lang w:val="de-DE"/>
                        </w:rPr>
                        <w:t xml:space="preserve">The </w:t>
                      </w:r>
                      <w:proofErr w:type="spellStart"/>
                      <w:r>
                        <w:rPr>
                          <w:lang w:val="de-DE"/>
                        </w:rPr>
                        <w:t>rest</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text</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basically</w:t>
                      </w:r>
                      <w:proofErr w:type="spellEnd"/>
                      <w:r>
                        <w:rPr>
                          <w:lang w:val="de-DE"/>
                        </w:rPr>
                        <w:t xml:space="preserve"> </w:t>
                      </w:r>
                      <w:proofErr w:type="spellStart"/>
                      <w:r>
                        <w:rPr>
                          <w:lang w:val="de-DE"/>
                        </w:rPr>
                        <w:t>fixed</w:t>
                      </w:r>
                      <w:proofErr w:type="spellEnd"/>
                      <w:r>
                        <w:rPr>
                          <w:lang w:val="de-DE"/>
                        </w:rPr>
                        <w:t>.</w:t>
                      </w:r>
                    </w:p>
                    <w:p w:rsidR="00D911FD" w:rsidRDefault="00D911FD" w:rsidP="00763304">
                      <w:pPr>
                        <w:shd w:val="clear" w:color="auto" w:fill="FFFF00"/>
                      </w:pPr>
                    </w:p>
                  </w:txbxContent>
                </v:textbox>
              </v:shape>
            </w:pict>
          </mc:Fallback>
        </mc:AlternateContent>
      </w:r>
      <w:r w:rsidR="002458D2" w:rsidRPr="002458D2">
        <w:rPr>
          <w:b/>
          <w:sz w:val="28"/>
          <w:szCs w:val="28"/>
          <w:lang w:val="en-US"/>
        </w:rPr>
        <w:t>DATA PROTECTION INFORMATION ACCORDING TO ART. 13 DSGVO WITH DECLARATION OF CONSENT</w:t>
      </w:r>
    </w:p>
    <w:p w:rsidR="00701131" w:rsidRDefault="002458D2" w:rsidP="00B16658">
      <w:pPr>
        <w:rPr>
          <w:lang w:val="en-US"/>
        </w:rPr>
      </w:pPr>
      <w:r w:rsidRPr="002458D2">
        <w:rPr>
          <w:lang w:val="en-US"/>
        </w:rPr>
        <w:t>Data protection is of particular concern to us. We process your personal data (hereinafter referred to as "data") in accordance with the legal requirements and would like to do so in a transparent manner. Therefore, we would like to briefly explain to you in the following data protection information which data we process, and for what purposes and on what legal basis this is done. In addition, you will receive information about contact persons and your rights in connection with data processing.</w:t>
      </w:r>
    </w:p>
    <w:p w:rsidR="002458D2" w:rsidRPr="00D911FD" w:rsidRDefault="002458D2" w:rsidP="00B16658">
      <w:pPr>
        <w:rPr>
          <w:szCs w:val="24"/>
          <w:lang w:val="en-US"/>
        </w:rPr>
      </w:pPr>
    </w:p>
    <w:p w:rsidR="00B16658" w:rsidRPr="00D911FD" w:rsidRDefault="00B16658" w:rsidP="00B16658">
      <w:pPr>
        <w:rPr>
          <w:szCs w:val="24"/>
          <w:lang w:val="en-US"/>
        </w:rPr>
        <w:sectPr w:rsidR="00B16658" w:rsidRPr="00D911FD" w:rsidSect="006F21AD">
          <w:headerReference w:type="even" r:id="rId7"/>
          <w:headerReference w:type="default" r:id="rId8"/>
          <w:footerReference w:type="default" r:id="rId9"/>
          <w:headerReference w:type="first" r:id="rId10"/>
          <w:footerReference w:type="first" r:id="rId11"/>
          <w:pgSz w:w="11906" w:h="16838" w:code="9"/>
          <w:pgMar w:top="2835" w:right="1389" w:bottom="1531" w:left="1389" w:header="709" w:footer="709" w:gutter="0"/>
          <w:cols w:space="708"/>
          <w:titlePg/>
          <w:docGrid w:linePitch="360"/>
        </w:sectPr>
      </w:pPr>
    </w:p>
    <w:p w:rsidR="00D911FD" w:rsidRPr="00D911FD" w:rsidRDefault="00D911FD" w:rsidP="00D911FD">
      <w:pPr>
        <w:rPr>
          <w:b/>
          <w:lang w:val="en-US"/>
        </w:rPr>
      </w:pPr>
      <w:r w:rsidRPr="00D911FD">
        <w:rPr>
          <w:b/>
          <w:lang w:val="en-US"/>
        </w:rPr>
        <w:t>Name and contact details of the controller:</w:t>
      </w:r>
    </w:p>
    <w:p w:rsidR="00B16658" w:rsidRPr="00D911FD" w:rsidRDefault="00B16658" w:rsidP="00B16658">
      <w:pPr>
        <w:rPr>
          <w:szCs w:val="24"/>
          <w:lang w:val="en-US"/>
        </w:rPr>
      </w:pPr>
    </w:p>
    <w:p w:rsidR="00B16658" w:rsidRDefault="00B16658" w:rsidP="00B16658">
      <w:pPr>
        <w:rPr>
          <w:szCs w:val="24"/>
        </w:rPr>
      </w:pPr>
      <w:r w:rsidRPr="00055FC9">
        <w:rPr>
          <w:szCs w:val="24"/>
        </w:rPr>
        <w:t>Leuphana Universität Lüneburg</w:t>
      </w:r>
    </w:p>
    <w:p w:rsidR="00BA0C8D" w:rsidRPr="00055FC9" w:rsidRDefault="00BA0C8D" w:rsidP="00B16658">
      <w:pPr>
        <w:rPr>
          <w:szCs w:val="24"/>
        </w:rPr>
      </w:pPr>
      <w:r>
        <w:rPr>
          <w:szCs w:val="24"/>
        </w:rPr>
        <w:t>vertreten durch den Präsidenten</w:t>
      </w:r>
    </w:p>
    <w:p w:rsidR="00B16658" w:rsidRPr="004C27FC" w:rsidRDefault="00B16658" w:rsidP="00B16658">
      <w:pPr>
        <w:rPr>
          <w:szCs w:val="24"/>
          <w:lang w:val="en-US"/>
        </w:rPr>
      </w:pPr>
      <w:proofErr w:type="spellStart"/>
      <w:r w:rsidRPr="004C27FC">
        <w:rPr>
          <w:szCs w:val="24"/>
          <w:lang w:val="en-US"/>
        </w:rPr>
        <w:t>Universitätsallee</w:t>
      </w:r>
      <w:proofErr w:type="spellEnd"/>
      <w:r w:rsidRPr="004C27FC">
        <w:rPr>
          <w:szCs w:val="24"/>
          <w:lang w:val="en-US"/>
        </w:rPr>
        <w:t xml:space="preserve"> 1</w:t>
      </w:r>
    </w:p>
    <w:p w:rsidR="00B16658" w:rsidRPr="004C27FC" w:rsidRDefault="00B16658" w:rsidP="00B16658">
      <w:pPr>
        <w:rPr>
          <w:szCs w:val="24"/>
          <w:lang w:val="en-US"/>
        </w:rPr>
      </w:pPr>
      <w:r w:rsidRPr="004C27FC">
        <w:rPr>
          <w:szCs w:val="24"/>
          <w:lang w:val="en-US"/>
        </w:rPr>
        <w:t xml:space="preserve">21335 </w:t>
      </w:r>
      <w:proofErr w:type="spellStart"/>
      <w:r w:rsidRPr="004C27FC">
        <w:rPr>
          <w:szCs w:val="24"/>
          <w:lang w:val="en-US"/>
        </w:rPr>
        <w:t>Lüneburg</w:t>
      </w:r>
      <w:proofErr w:type="spellEnd"/>
    </w:p>
    <w:p w:rsidR="00B16658" w:rsidRPr="004C27FC" w:rsidRDefault="00B16658" w:rsidP="00B16658">
      <w:pPr>
        <w:rPr>
          <w:szCs w:val="24"/>
          <w:lang w:val="en-US"/>
        </w:rPr>
      </w:pPr>
    </w:p>
    <w:p w:rsidR="00D911FD" w:rsidRPr="000E120C" w:rsidRDefault="00B16658" w:rsidP="00D911FD">
      <w:pPr>
        <w:rPr>
          <w:lang w:val="en-US"/>
        </w:rPr>
      </w:pPr>
      <w:r w:rsidRPr="00D911FD">
        <w:rPr>
          <w:b/>
          <w:szCs w:val="24"/>
          <w:lang w:val="en-US"/>
        </w:rPr>
        <w:br w:type="column"/>
      </w:r>
      <w:r w:rsidR="00D911FD" w:rsidRPr="00D911FD">
        <w:rPr>
          <w:b/>
          <w:lang w:val="en-US"/>
        </w:rPr>
        <w:t>Contact details of the data protection officer</w:t>
      </w:r>
      <w:r w:rsidR="00D911FD" w:rsidRPr="000E120C">
        <w:rPr>
          <w:lang w:val="en-US"/>
        </w:rPr>
        <w:t>:</w:t>
      </w:r>
    </w:p>
    <w:p w:rsidR="00B16658" w:rsidRPr="00D911FD" w:rsidRDefault="00B16658" w:rsidP="00B16658">
      <w:pPr>
        <w:rPr>
          <w:szCs w:val="24"/>
          <w:lang w:val="en-US"/>
        </w:rPr>
      </w:pPr>
    </w:p>
    <w:p w:rsidR="00B16658" w:rsidRPr="00055FC9" w:rsidRDefault="00B16658" w:rsidP="00B16658">
      <w:pPr>
        <w:rPr>
          <w:szCs w:val="24"/>
        </w:rPr>
      </w:pPr>
      <w:r w:rsidRPr="00055FC9">
        <w:rPr>
          <w:szCs w:val="24"/>
        </w:rPr>
        <w:t>Leuphana Universität Lüneburg</w:t>
      </w:r>
    </w:p>
    <w:p w:rsidR="00B16658" w:rsidRPr="00055FC9" w:rsidRDefault="00B16658" w:rsidP="00B16658">
      <w:pPr>
        <w:rPr>
          <w:szCs w:val="24"/>
        </w:rPr>
      </w:pPr>
      <w:r w:rsidRPr="00055FC9">
        <w:rPr>
          <w:szCs w:val="24"/>
        </w:rPr>
        <w:t>- Datenschutzbeauftragter -</w:t>
      </w:r>
    </w:p>
    <w:p w:rsidR="00B16658" w:rsidRPr="00055FC9" w:rsidRDefault="00B16658" w:rsidP="00B16658">
      <w:pPr>
        <w:rPr>
          <w:szCs w:val="24"/>
        </w:rPr>
      </w:pPr>
      <w:r w:rsidRPr="00055FC9">
        <w:rPr>
          <w:szCs w:val="24"/>
        </w:rPr>
        <w:t>Universitätsallee 1</w:t>
      </w:r>
    </w:p>
    <w:p w:rsidR="00B16658" w:rsidRPr="00055FC9" w:rsidRDefault="00B16658" w:rsidP="00B16658">
      <w:pPr>
        <w:rPr>
          <w:szCs w:val="24"/>
        </w:rPr>
      </w:pPr>
      <w:r w:rsidRPr="00055FC9">
        <w:rPr>
          <w:szCs w:val="24"/>
        </w:rPr>
        <w:t>21335 Lüneburg</w:t>
      </w:r>
    </w:p>
    <w:p w:rsidR="00B16658" w:rsidRPr="00943165" w:rsidRDefault="00B16658" w:rsidP="00B16658"/>
    <w:p w:rsidR="00B16658" w:rsidRDefault="00B16658" w:rsidP="00B16658">
      <w:pPr>
        <w:rPr>
          <w:szCs w:val="24"/>
        </w:rPr>
      </w:pPr>
      <w:r w:rsidRPr="00943165">
        <w:t>E-Mail:</w:t>
      </w:r>
      <w:r>
        <w:t xml:space="preserve"> </w:t>
      </w:r>
      <w:hyperlink r:id="rId12" w:history="1">
        <w:r w:rsidRPr="009A3086">
          <w:rPr>
            <w:szCs w:val="24"/>
          </w:rPr>
          <w:t>datenschutz@leuphana.de</w:t>
        </w:r>
      </w:hyperlink>
    </w:p>
    <w:p w:rsidR="00B16658" w:rsidRDefault="00B16658" w:rsidP="00B16658">
      <w:pPr>
        <w:rPr>
          <w:szCs w:val="24"/>
        </w:rPr>
        <w:sectPr w:rsidR="00B16658" w:rsidSect="00B16658">
          <w:type w:val="continuous"/>
          <w:pgSz w:w="11906" w:h="16838" w:code="9"/>
          <w:pgMar w:top="2835" w:right="1389" w:bottom="1531" w:left="1389" w:header="709" w:footer="709" w:gutter="0"/>
          <w:cols w:num="2" w:space="708"/>
          <w:titlePg/>
          <w:docGrid w:linePitch="360"/>
        </w:sectPr>
      </w:pPr>
    </w:p>
    <w:p w:rsidR="00B16658" w:rsidRDefault="00B16658" w:rsidP="00B16658">
      <w:pPr>
        <w:rPr>
          <w:szCs w:val="24"/>
        </w:rPr>
      </w:pPr>
    </w:p>
    <w:p w:rsidR="00B16658" w:rsidRDefault="00B16658" w:rsidP="00B16658">
      <w:pPr>
        <w:rPr>
          <w:szCs w:val="24"/>
        </w:rPr>
        <w:sectPr w:rsidR="00B16658" w:rsidSect="00B16658">
          <w:type w:val="continuous"/>
          <w:pgSz w:w="11906" w:h="16838" w:code="9"/>
          <w:pgMar w:top="2835" w:right="1389" w:bottom="1531" w:left="1389" w:header="709" w:footer="709" w:gutter="0"/>
          <w:cols w:space="708"/>
          <w:titlePg/>
          <w:docGrid w:linePitch="360"/>
        </w:sectPr>
      </w:pPr>
    </w:p>
    <w:p w:rsidR="00B16658" w:rsidRPr="009A3086" w:rsidRDefault="00B16658" w:rsidP="00B16658">
      <w:pPr>
        <w:rPr>
          <w:szCs w:val="24"/>
        </w:rPr>
      </w:pPr>
    </w:p>
    <w:p w:rsidR="00B16658" w:rsidRPr="00D911FD" w:rsidRDefault="00D911FD" w:rsidP="00B16658">
      <w:pPr>
        <w:rPr>
          <w:szCs w:val="24"/>
          <w:lang w:val="en-US"/>
        </w:rPr>
      </w:pPr>
      <w:r w:rsidRPr="00D911FD">
        <w:rPr>
          <w:b/>
          <w:szCs w:val="24"/>
          <w:lang w:val="en-US"/>
        </w:rPr>
        <w:t>Purposes and legal basis of data processing</w:t>
      </w:r>
      <w:r w:rsidR="00B16658" w:rsidRPr="00D911FD">
        <w:rPr>
          <w:b/>
          <w:szCs w:val="24"/>
          <w:lang w:val="en-US"/>
        </w:rPr>
        <w:t>:</w:t>
      </w:r>
    </w:p>
    <w:p w:rsidR="00B16658" w:rsidRPr="00D911FD" w:rsidRDefault="00B16658" w:rsidP="00B16658">
      <w:pPr>
        <w:rPr>
          <w:szCs w:val="24"/>
          <w:lang w:val="en-US"/>
        </w:rPr>
      </w:pPr>
    </w:p>
    <w:p w:rsidR="00B16658" w:rsidRPr="004C27FC" w:rsidRDefault="00B16658" w:rsidP="00B16658">
      <w:pPr>
        <w:rPr>
          <w:szCs w:val="24"/>
          <w:lang w:val="en-US"/>
        </w:rPr>
      </w:pPr>
    </w:p>
    <w:p w:rsidR="002458D2" w:rsidRDefault="002458D2" w:rsidP="002458D2">
      <w:pPr>
        <w:pStyle w:val="Listenabsatz"/>
        <w:numPr>
          <w:ilvl w:val="0"/>
          <w:numId w:val="22"/>
        </w:numPr>
        <w:rPr>
          <w:rFonts w:ascii="Trade Gothic LT Std Cn" w:hAnsi="Trade Gothic LT Std Cn"/>
          <w:sz w:val="24"/>
          <w:szCs w:val="24"/>
          <w:lang w:val="en-US"/>
        </w:rPr>
      </w:pPr>
      <w:r w:rsidRPr="002458D2">
        <w:rPr>
          <w:rFonts w:ascii="Trade Gothic LT Std Cn" w:hAnsi="Trade Gothic LT Std Cn"/>
          <w:sz w:val="24"/>
          <w:szCs w:val="24"/>
          <w:lang w:val="en-US"/>
        </w:rPr>
        <w:t xml:space="preserve">We use your </w:t>
      </w:r>
      <w:r w:rsidRPr="002E250F">
        <w:rPr>
          <w:rFonts w:ascii="Trade Gothic LT Std Cn" w:hAnsi="Trade Gothic LT Std Cn"/>
          <w:sz w:val="24"/>
          <w:szCs w:val="24"/>
          <w:highlight w:val="yellow"/>
          <w:lang w:val="en-US"/>
        </w:rPr>
        <w:t>&lt;designate data category&gt; and &lt;enumerate data in brackets in detail&gt;</w:t>
      </w:r>
      <w:r w:rsidRPr="002458D2">
        <w:rPr>
          <w:rFonts w:ascii="Trade Gothic LT Std Cn" w:hAnsi="Trade Gothic LT Std Cn"/>
          <w:sz w:val="24"/>
          <w:szCs w:val="24"/>
          <w:lang w:val="en-US"/>
        </w:rPr>
        <w:t xml:space="preserve"> in the context of the following activities: </w:t>
      </w:r>
      <w:r w:rsidRPr="002E250F">
        <w:rPr>
          <w:rFonts w:ascii="Trade Gothic LT Std Cn" w:hAnsi="Trade Gothic LT Std Cn"/>
          <w:sz w:val="24"/>
          <w:szCs w:val="24"/>
          <w:highlight w:val="yellow"/>
          <w:lang w:val="en-US"/>
        </w:rPr>
        <w:t>&lt;...&gt;</w:t>
      </w:r>
      <w:r w:rsidRPr="002458D2">
        <w:rPr>
          <w:rFonts w:ascii="Trade Gothic LT Std Cn" w:hAnsi="Trade Gothic LT Std Cn"/>
          <w:sz w:val="24"/>
          <w:szCs w:val="24"/>
          <w:lang w:val="en-US"/>
        </w:rPr>
        <w:t xml:space="preserve">. This data processing is carried out for the purpose, </w:t>
      </w:r>
      <w:r w:rsidRPr="002E250F">
        <w:rPr>
          <w:rFonts w:ascii="Trade Gothic LT Std Cn" w:hAnsi="Trade Gothic LT Std Cn"/>
          <w:sz w:val="24"/>
          <w:szCs w:val="24"/>
          <w:highlight w:val="yellow"/>
          <w:lang w:val="en-US"/>
        </w:rPr>
        <w:t>&lt;...&gt;</w:t>
      </w:r>
      <w:r w:rsidRPr="002458D2">
        <w:rPr>
          <w:rFonts w:ascii="Trade Gothic LT Std Cn" w:hAnsi="Trade Gothic LT Std Cn"/>
          <w:sz w:val="24"/>
          <w:szCs w:val="24"/>
          <w:lang w:val="en-US"/>
        </w:rPr>
        <w:t>, and on the basis of your voluntarily declared consent. The legal basis is therefore Art. 6 para. 1 p. 1 letter a Data Protection Regulation (DSGVO).</w:t>
      </w:r>
    </w:p>
    <w:p w:rsidR="002458D2" w:rsidRPr="002458D2" w:rsidRDefault="002458D2" w:rsidP="002458D2">
      <w:pPr>
        <w:pStyle w:val="Listenabsatz"/>
        <w:rPr>
          <w:rFonts w:ascii="Trade Gothic LT Std Cn" w:hAnsi="Trade Gothic LT Std Cn"/>
          <w:sz w:val="24"/>
          <w:szCs w:val="24"/>
          <w:lang w:val="en-US"/>
        </w:rPr>
      </w:pPr>
    </w:p>
    <w:p w:rsidR="002458D2" w:rsidRPr="002458D2" w:rsidRDefault="002458D2" w:rsidP="002458D2">
      <w:pPr>
        <w:pStyle w:val="Listenabsatz"/>
        <w:numPr>
          <w:ilvl w:val="0"/>
          <w:numId w:val="22"/>
        </w:numPr>
        <w:rPr>
          <w:rFonts w:ascii="Trade Gothic LT Std Cn" w:hAnsi="Trade Gothic LT Std Cn"/>
          <w:sz w:val="24"/>
          <w:szCs w:val="24"/>
          <w:lang w:val="en-US"/>
        </w:rPr>
      </w:pPr>
      <w:r w:rsidRPr="002458D2">
        <w:rPr>
          <w:rFonts w:ascii="Trade Gothic LT Std Cn" w:hAnsi="Trade Gothic LT Std Cn"/>
          <w:sz w:val="24"/>
          <w:szCs w:val="24"/>
          <w:lang w:val="en-US"/>
        </w:rPr>
        <w:t xml:space="preserve">Furthermore, we use your </w:t>
      </w:r>
      <w:r w:rsidRPr="002E250F">
        <w:rPr>
          <w:rFonts w:ascii="Trade Gothic LT Std Cn" w:hAnsi="Trade Gothic LT Std Cn"/>
          <w:sz w:val="24"/>
          <w:szCs w:val="24"/>
          <w:highlight w:val="yellow"/>
          <w:lang w:val="en-US"/>
        </w:rPr>
        <w:t>&lt;designate data category&gt; and &lt;enumerate data in brackets in detail&gt;</w:t>
      </w:r>
      <w:r w:rsidRPr="002458D2">
        <w:rPr>
          <w:rFonts w:ascii="Trade Gothic LT Std Cn" w:hAnsi="Trade Gothic LT Std Cn"/>
          <w:sz w:val="24"/>
          <w:szCs w:val="24"/>
          <w:lang w:val="en-US"/>
        </w:rPr>
        <w:t xml:space="preserve"> for the purpose of </w:t>
      </w:r>
      <w:r w:rsidRPr="002E250F">
        <w:rPr>
          <w:rFonts w:ascii="Trade Gothic LT Std Cn" w:hAnsi="Trade Gothic LT Std Cn"/>
          <w:sz w:val="24"/>
          <w:szCs w:val="24"/>
          <w:highlight w:val="yellow"/>
          <w:lang w:val="en-US"/>
        </w:rPr>
        <w:t>&lt;...&gt;</w:t>
      </w:r>
      <w:r w:rsidRPr="002458D2">
        <w:rPr>
          <w:rFonts w:ascii="Trade Gothic LT Std Cn" w:hAnsi="Trade Gothic LT Std Cn"/>
          <w:sz w:val="24"/>
          <w:szCs w:val="24"/>
          <w:lang w:val="en-US"/>
        </w:rPr>
        <w:t>. This also takes place on the basis of your voluntarily declared consent in accordance with Art. 6 para. 1 p. 1 letter a DSGVO.</w:t>
      </w:r>
    </w:p>
    <w:p w:rsidR="002458D2" w:rsidRDefault="002458D2" w:rsidP="002458D2">
      <w:pPr>
        <w:rPr>
          <w:b/>
          <w:szCs w:val="24"/>
          <w:lang w:val="en-US"/>
        </w:rPr>
      </w:pPr>
    </w:p>
    <w:p w:rsidR="000355E5" w:rsidRDefault="00AE5D9D" w:rsidP="002458D2">
      <w:pPr>
        <w:rPr>
          <w:b/>
          <w:szCs w:val="24"/>
          <w:lang w:val="en-US"/>
        </w:rPr>
      </w:pPr>
      <w:r w:rsidRPr="004C27FC">
        <w:rPr>
          <w:b/>
          <w:szCs w:val="24"/>
          <w:lang w:val="en-US"/>
        </w:rPr>
        <w:t>General Information</w:t>
      </w:r>
      <w:r w:rsidR="00B16658" w:rsidRPr="004C27FC">
        <w:rPr>
          <w:b/>
          <w:szCs w:val="24"/>
          <w:lang w:val="en-US"/>
        </w:rPr>
        <w:t>:</w:t>
      </w:r>
    </w:p>
    <w:p w:rsidR="002458D2" w:rsidRPr="002458D2" w:rsidRDefault="002458D2" w:rsidP="002458D2">
      <w:pPr>
        <w:rPr>
          <w:szCs w:val="24"/>
          <w:lang w:val="en-US"/>
        </w:rPr>
      </w:pPr>
      <w:r w:rsidRPr="002458D2">
        <w:rPr>
          <w:szCs w:val="24"/>
          <w:lang w:val="en-US"/>
        </w:rPr>
        <w:t xml:space="preserve">Even if you do not make use of your rights below, your data will be stored by </w:t>
      </w:r>
      <w:r w:rsidRPr="002E250F">
        <w:rPr>
          <w:szCs w:val="24"/>
          <w:highlight w:val="yellow"/>
          <w:lang w:val="en-US"/>
        </w:rPr>
        <w:t>us &lt;until DD.MM.YYYY&gt; or, if the specific storage period cannot be specified &lt;only as long as necessary for the above-mentioned purposes&gt;</w:t>
      </w:r>
      <w:r w:rsidRPr="002458D2">
        <w:rPr>
          <w:szCs w:val="24"/>
          <w:lang w:val="en-US"/>
        </w:rPr>
        <w:t>. This does not apply if, in derogation thereof, a longer storage or retention period is required by law, or is necessary for legal enforcement within the statutory limitation periods. If data is only retained for the aforementioned purposes, data access is limited to the extent necessary for this purpose.</w:t>
      </w:r>
    </w:p>
    <w:p w:rsidR="002458D2" w:rsidRPr="002458D2" w:rsidRDefault="002458D2" w:rsidP="002458D2">
      <w:pPr>
        <w:rPr>
          <w:szCs w:val="24"/>
          <w:lang w:val="en-US"/>
        </w:rPr>
      </w:pPr>
      <w:r w:rsidRPr="002458D2">
        <w:rPr>
          <w:szCs w:val="24"/>
          <w:lang w:val="en-US"/>
        </w:rPr>
        <w:t xml:space="preserve">As a matter of principle, we keep your data to ourselves and make it available only to those employees who need it for their work within the scope of fulfilling their tasks. This does not apply if we are required by law to disclose it. In addition, we reserve the right to have some of these activities, such as </w:t>
      </w:r>
      <w:r w:rsidRPr="002E250F">
        <w:rPr>
          <w:szCs w:val="24"/>
          <w:highlight w:val="yellow"/>
          <w:lang w:val="en-US"/>
        </w:rPr>
        <w:t>&lt;...&gt;</w:t>
      </w:r>
      <w:r w:rsidRPr="002458D2">
        <w:rPr>
          <w:szCs w:val="24"/>
          <w:lang w:val="en-US"/>
        </w:rPr>
        <w:t>, carried out by third-party providers, provided that they offer sufficient guarantees that appropriate technical and organizational measures are implemented in such a way that the data processing is carried out in accordance with legal requirements and ensures the protection of your rights.</w:t>
      </w:r>
      <w:bookmarkStart w:id="0" w:name="_GoBack"/>
      <w:bookmarkEnd w:id="0"/>
    </w:p>
    <w:p w:rsidR="002458D2" w:rsidRPr="002458D2" w:rsidRDefault="002458D2" w:rsidP="002458D2">
      <w:pPr>
        <w:rPr>
          <w:szCs w:val="24"/>
          <w:lang w:val="en-US"/>
        </w:rPr>
      </w:pPr>
      <w:r w:rsidRPr="002458D2">
        <w:rPr>
          <w:szCs w:val="24"/>
          <w:lang w:val="en-US"/>
        </w:rPr>
        <w:lastRenderedPageBreak/>
        <w:t xml:space="preserve">We would like to inform you that the provision of your data is not required by law or contract. Unless you consent to the processing of your data, this will have </w:t>
      </w:r>
      <w:r w:rsidRPr="002E250F">
        <w:rPr>
          <w:szCs w:val="24"/>
          <w:highlight w:val="yellow"/>
          <w:lang w:val="en-US"/>
        </w:rPr>
        <w:t>&lt;no negative consequences&gt; or &lt;description of inevitable consequences&gt;</w:t>
      </w:r>
      <w:r w:rsidRPr="002458D2">
        <w:rPr>
          <w:szCs w:val="24"/>
          <w:lang w:val="en-US"/>
        </w:rPr>
        <w:t xml:space="preserve"> for you.</w:t>
      </w:r>
    </w:p>
    <w:p w:rsidR="000355E5" w:rsidRDefault="002458D2" w:rsidP="002458D2">
      <w:pPr>
        <w:rPr>
          <w:szCs w:val="24"/>
          <w:lang w:val="en-US"/>
        </w:rPr>
      </w:pPr>
      <w:r w:rsidRPr="002458D2">
        <w:rPr>
          <w:szCs w:val="24"/>
          <w:lang w:val="en-US"/>
        </w:rPr>
        <w:t xml:space="preserve">Automated decision-making including profiling within the meaning of Art. 22 (1) and (4) DSGVO does </w:t>
      </w:r>
      <w:r w:rsidRPr="002E250F">
        <w:rPr>
          <w:szCs w:val="24"/>
          <w:highlight w:val="yellow"/>
          <w:lang w:val="en-US"/>
        </w:rPr>
        <w:t>&lt;not take place&gt; or &lt;will take place&gt;. The decision-making concerns &lt;description of the consequences&gt;. It is based on the following algorithm: &lt;description of algorithm&gt;&gt;.</w:t>
      </w:r>
    </w:p>
    <w:p w:rsidR="002458D2" w:rsidRPr="00AE5D9D" w:rsidRDefault="002458D2" w:rsidP="002458D2">
      <w:pPr>
        <w:rPr>
          <w:szCs w:val="24"/>
          <w:lang w:val="en-US"/>
        </w:rPr>
      </w:pPr>
    </w:p>
    <w:p w:rsidR="001D176B" w:rsidRPr="001D176B" w:rsidRDefault="002458D2" w:rsidP="001D176B">
      <w:pPr>
        <w:rPr>
          <w:b/>
          <w:szCs w:val="24"/>
          <w:lang w:val="en-US"/>
        </w:rPr>
      </w:pPr>
      <w:r w:rsidRPr="002458D2">
        <w:rPr>
          <w:b/>
          <w:szCs w:val="24"/>
          <w:lang w:val="en-US"/>
        </w:rPr>
        <w:t>Your right to withdraw your consent</w:t>
      </w:r>
      <w:r w:rsidR="001D176B" w:rsidRPr="001D176B">
        <w:rPr>
          <w:b/>
          <w:szCs w:val="24"/>
          <w:lang w:val="en-US"/>
        </w:rPr>
        <w:t>:</w:t>
      </w:r>
    </w:p>
    <w:p w:rsidR="000355E5" w:rsidRDefault="002458D2" w:rsidP="000355E5">
      <w:pPr>
        <w:rPr>
          <w:szCs w:val="24"/>
          <w:lang w:val="en-US"/>
        </w:rPr>
      </w:pPr>
      <w:r w:rsidRPr="002458D2">
        <w:rPr>
          <w:szCs w:val="24"/>
          <w:lang w:val="en-US"/>
        </w:rPr>
        <w:t>You have the right to withdraw your consent at any time with effect for the future. This means that the lawfulness of the processing that took place on the basis of the consent until the revocation is not affected. The declaration of revocation can be made informally and does not require any justification. If you revoke your consent, you will not suffer any disadvantages as a result.</w:t>
      </w:r>
    </w:p>
    <w:p w:rsidR="002458D2" w:rsidRPr="001D176B" w:rsidRDefault="002458D2" w:rsidP="000355E5">
      <w:pPr>
        <w:rPr>
          <w:b/>
          <w:szCs w:val="24"/>
          <w:lang w:val="en-US"/>
        </w:rPr>
      </w:pPr>
    </w:p>
    <w:p w:rsidR="001D176B" w:rsidRPr="001D176B" w:rsidRDefault="001D176B" w:rsidP="001D176B">
      <w:pPr>
        <w:rPr>
          <w:b/>
          <w:szCs w:val="24"/>
          <w:lang w:val="en-US"/>
        </w:rPr>
      </w:pPr>
      <w:r w:rsidRPr="001D176B">
        <w:rPr>
          <w:b/>
          <w:szCs w:val="24"/>
          <w:lang w:val="en-US"/>
        </w:rPr>
        <w:t xml:space="preserve">Your </w:t>
      </w:r>
      <w:r w:rsidR="002458D2">
        <w:rPr>
          <w:b/>
          <w:szCs w:val="24"/>
          <w:lang w:val="en-US"/>
        </w:rPr>
        <w:t>further</w:t>
      </w:r>
      <w:r w:rsidRPr="001D176B">
        <w:rPr>
          <w:b/>
          <w:szCs w:val="24"/>
          <w:lang w:val="en-US"/>
        </w:rPr>
        <w:t xml:space="preserve"> rights:</w:t>
      </w:r>
    </w:p>
    <w:p w:rsidR="002458D2" w:rsidRPr="002458D2" w:rsidRDefault="002458D2" w:rsidP="002458D2">
      <w:pPr>
        <w:rPr>
          <w:szCs w:val="24"/>
          <w:lang w:val="en-US"/>
        </w:rPr>
      </w:pPr>
      <w:r w:rsidRPr="002458D2">
        <w:rPr>
          <w:szCs w:val="24"/>
          <w:lang w:val="en-US"/>
        </w:rPr>
        <w:t>You have the right to request information from us about the processing of data concerning you. In addition to a copy of the data, this right to information also includes the purposes of the data processing, the data recipients and the storage period.</w:t>
      </w:r>
    </w:p>
    <w:p w:rsidR="002458D2" w:rsidRPr="002458D2" w:rsidRDefault="002458D2" w:rsidP="002458D2">
      <w:pPr>
        <w:rPr>
          <w:szCs w:val="24"/>
          <w:lang w:val="en-US"/>
        </w:rPr>
      </w:pPr>
      <w:r w:rsidRPr="002458D2">
        <w:rPr>
          <w:szCs w:val="24"/>
          <w:lang w:val="en-US"/>
        </w:rPr>
        <w:t>If incorrect data is processed, you may request us to correct this data without delay. If the legal requirements according to Art. 17 or 18 DSGVO are met, you are also generally entitled to the right to immediate deletion or restriction of the processing of the data. Please note that restricted processing of the data may not be possible.</w:t>
      </w:r>
    </w:p>
    <w:p w:rsidR="000355E5" w:rsidRDefault="002458D2" w:rsidP="002458D2">
      <w:pPr>
        <w:rPr>
          <w:szCs w:val="24"/>
          <w:lang w:val="en-US"/>
        </w:rPr>
      </w:pPr>
      <w:r w:rsidRPr="002458D2">
        <w:rPr>
          <w:szCs w:val="24"/>
          <w:lang w:val="en-US"/>
        </w:rPr>
        <w:t>Furthermore, you may exercise your right to data portability under the conditions of Art. 20 DSGVO. </w:t>
      </w:r>
    </w:p>
    <w:p w:rsidR="002458D2" w:rsidRDefault="002458D2" w:rsidP="002458D2">
      <w:pPr>
        <w:rPr>
          <w:szCs w:val="24"/>
          <w:lang w:val="en-US"/>
        </w:rPr>
      </w:pPr>
    </w:p>
    <w:p w:rsidR="002458D2" w:rsidRDefault="002458D2" w:rsidP="002458D2">
      <w:pPr>
        <w:rPr>
          <w:szCs w:val="24"/>
          <w:lang w:val="en-US"/>
        </w:rPr>
      </w:pPr>
    </w:p>
    <w:p w:rsidR="00B16658" w:rsidRDefault="004B5DB4" w:rsidP="00B16658">
      <w:pPr>
        <w:rPr>
          <w:szCs w:val="24"/>
          <w:lang w:val="en-US"/>
        </w:rPr>
      </w:pPr>
      <w:r w:rsidRPr="004B5DB4">
        <w:rPr>
          <w:szCs w:val="24"/>
          <w:lang w:val="en-US"/>
        </w:rPr>
        <w:t>To exercise your above rights, please contact:</w:t>
      </w:r>
    </w:p>
    <w:p w:rsidR="004B5DB4" w:rsidRPr="004B5DB4" w:rsidRDefault="004B5DB4" w:rsidP="00B16658">
      <w:pPr>
        <w:rPr>
          <w:szCs w:val="24"/>
          <w:lang w:val="en-US"/>
        </w:rPr>
      </w:pPr>
    </w:p>
    <w:p w:rsidR="00B16658" w:rsidRPr="009A3086" w:rsidRDefault="00B16658" w:rsidP="00B16658">
      <w:pPr>
        <w:ind w:left="708"/>
        <w:rPr>
          <w:szCs w:val="24"/>
        </w:rPr>
      </w:pPr>
      <w:r w:rsidRPr="009A3086">
        <w:rPr>
          <w:szCs w:val="24"/>
        </w:rPr>
        <w:t>Leuphana Universität Lüneburg</w:t>
      </w:r>
    </w:p>
    <w:p w:rsidR="00B16658" w:rsidRPr="00F13820" w:rsidRDefault="00087B57" w:rsidP="00B16658">
      <w:pPr>
        <w:ind w:left="708"/>
        <w:rPr>
          <w:szCs w:val="24"/>
          <w:highlight w:val="yellow"/>
        </w:rPr>
      </w:pPr>
      <w:r w:rsidRPr="00F13820">
        <w:rPr>
          <w:szCs w:val="24"/>
          <w:highlight w:val="yellow"/>
        </w:rPr>
        <w:t>&lt;konkreter Ansprechpartner&gt;</w:t>
      </w:r>
    </w:p>
    <w:p w:rsidR="00087B57" w:rsidRPr="004C27FC" w:rsidRDefault="00087B57" w:rsidP="00B16658">
      <w:pPr>
        <w:ind w:left="708"/>
        <w:rPr>
          <w:szCs w:val="24"/>
          <w:lang w:val="en-US"/>
        </w:rPr>
      </w:pPr>
      <w:r w:rsidRPr="004C27FC">
        <w:rPr>
          <w:szCs w:val="24"/>
          <w:highlight w:val="yellow"/>
          <w:lang w:val="en-US"/>
        </w:rPr>
        <w:t>&lt;</w:t>
      </w:r>
      <w:proofErr w:type="spellStart"/>
      <w:r w:rsidR="00F85013" w:rsidRPr="004C27FC">
        <w:rPr>
          <w:szCs w:val="24"/>
          <w:highlight w:val="yellow"/>
          <w:lang w:val="en-US"/>
        </w:rPr>
        <w:t>Anschrift</w:t>
      </w:r>
      <w:proofErr w:type="spellEnd"/>
      <w:r w:rsidR="00F85013" w:rsidRPr="004C27FC">
        <w:rPr>
          <w:szCs w:val="24"/>
          <w:highlight w:val="yellow"/>
          <w:lang w:val="en-US"/>
        </w:rPr>
        <w:t>&gt;</w:t>
      </w:r>
    </w:p>
    <w:p w:rsidR="00B16658" w:rsidRPr="004C27FC" w:rsidRDefault="00B16658" w:rsidP="00B16658">
      <w:pPr>
        <w:ind w:left="708"/>
        <w:rPr>
          <w:szCs w:val="24"/>
          <w:lang w:val="en-US"/>
        </w:rPr>
      </w:pPr>
    </w:p>
    <w:p w:rsidR="00B16658" w:rsidRPr="004C27FC" w:rsidRDefault="00B16658" w:rsidP="00B16658">
      <w:pPr>
        <w:ind w:left="708"/>
        <w:rPr>
          <w:szCs w:val="24"/>
          <w:lang w:val="en-US"/>
        </w:rPr>
      </w:pPr>
      <w:r w:rsidRPr="004C27FC">
        <w:rPr>
          <w:szCs w:val="24"/>
          <w:lang w:val="en-US"/>
        </w:rPr>
        <w:t xml:space="preserve">E-Mail: </w:t>
      </w:r>
      <w:r w:rsidR="00F85013" w:rsidRPr="004C27FC">
        <w:rPr>
          <w:szCs w:val="24"/>
          <w:highlight w:val="yellow"/>
          <w:lang w:val="en-US"/>
        </w:rPr>
        <w:t>&lt;…&gt;</w:t>
      </w:r>
      <w:r w:rsidR="00F85013" w:rsidRPr="004C27FC">
        <w:rPr>
          <w:highlight w:val="yellow"/>
          <w:lang w:val="en-US"/>
        </w:rPr>
        <w:t>@leuphana.de</w:t>
      </w:r>
    </w:p>
    <w:p w:rsidR="00B16658" w:rsidRPr="004C27FC" w:rsidRDefault="00B16658" w:rsidP="00B16658">
      <w:pPr>
        <w:rPr>
          <w:szCs w:val="24"/>
          <w:lang w:val="en-US"/>
        </w:rPr>
      </w:pPr>
    </w:p>
    <w:p w:rsidR="004B5DB4" w:rsidRPr="004B5DB4" w:rsidRDefault="004B5DB4" w:rsidP="004B5DB4">
      <w:pPr>
        <w:rPr>
          <w:szCs w:val="24"/>
          <w:lang w:val="en-US"/>
        </w:rPr>
      </w:pPr>
      <w:r w:rsidRPr="004B5DB4">
        <w:rPr>
          <w:szCs w:val="24"/>
          <w:lang w:val="en-US"/>
        </w:rPr>
        <w:t>If you have any further questions, our data protection officer will be happy to advise you.</w:t>
      </w:r>
    </w:p>
    <w:p w:rsidR="004B5DB4" w:rsidRPr="004B5DB4" w:rsidRDefault="004B5DB4" w:rsidP="004B5DB4">
      <w:pPr>
        <w:rPr>
          <w:szCs w:val="24"/>
          <w:lang w:val="en-US"/>
        </w:rPr>
      </w:pPr>
    </w:p>
    <w:p w:rsidR="004B5DB4" w:rsidRDefault="004B5DB4" w:rsidP="004B5DB4">
      <w:pPr>
        <w:rPr>
          <w:szCs w:val="24"/>
          <w:lang w:val="en-US"/>
        </w:rPr>
      </w:pPr>
      <w:r w:rsidRPr="004B5DB4">
        <w:rPr>
          <w:szCs w:val="24"/>
          <w:lang w:val="en-US"/>
        </w:rPr>
        <w:t>If you have any complaints regarding data protection, please contact a data protection authority of your choice.</w:t>
      </w:r>
    </w:p>
    <w:p w:rsidR="004B5DB4" w:rsidRPr="004B5DB4" w:rsidRDefault="004B5DB4" w:rsidP="004B5DB4">
      <w:pPr>
        <w:rPr>
          <w:szCs w:val="24"/>
          <w:lang w:val="en-US"/>
        </w:rPr>
      </w:pPr>
    </w:p>
    <w:p w:rsidR="001039DE" w:rsidRDefault="004B5DB4" w:rsidP="004B5DB4">
      <w:pPr>
        <w:rPr>
          <w:szCs w:val="24"/>
          <w:lang w:val="en-US"/>
        </w:rPr>
      </w:pPr>
      <w:r w:rsidRPr="004B5DB4">
        <w:rPr>
          <w:szCs w:val="24"/>
          <w:lang w:val="en-US"/>
        </w:rPr>
        <w:t xml:space="preserve">Directly responsible for </w:t>
      </w:r>
      <w:proofErr w:type="spellStart"/>
      <w:r w:rsidRPr="004B5DB4">
        <w:rPr>
          <w:szCs w:val="24"/>
          <w:lang w:val="en-US"/>
        </w:rPr>
        <w:t>Leuphana</w:t>
      </w:r>
      <w:proofErr w:type="spellEnd"/>
      <w:r w:rsidRPr="004B5DB4">
        <w:rPr>
          <w:szCs w:val="24"/>
          <w:lang w:val="en-US"/>
        </w:rPr>
        <w:t xml:space="preserve"> University of </w:t>
      </w:r>
      <w:proofErr w:type="spellStart"/>
      <w:r w:rsidRPr="004B5DB4">
        <w:rPr>
          <w:szCs w:val="24"/>
          <w:lang w:val="en-US"/>
        </w:rPr>
        <w:t>Lüneburg</w:t>
      </w:r>
      <w:proofErr w:type="spellEnd"/>
      <w:r w:rsidRPr="004B5DB4">
        <w:rPr>
          <w:szCs w:val="24"/>
          <w:lang w:val="en-US"/>
        </w:rPr>
        <w:t xml:space="preserve"> is:</w:t>
      </w:r>
    </w:p>
    <w:p w:rsidR="004B5DB4" w:rsidRPr="004B5DB4" w:rsidRDefault="004B5DB4" w:rsidP="004B5DB4">
      <w:pPr>
        <w:rPr>
          <w:szCs w:val="24"/>
          <w:lang w:val="en-US"/>
        </w:rPr>
      </w:pPr>
    </w:p>
    <w:p w:rsidR="001039DE" w:rsidRPr="009A3086" w:rsidRDefault="001039DE" w:rsidP="001039DE">
      <w:pPr>
        <w:ind w:left="708"/>
        <w:rPr>
          <w:szCs w:val="24"/>
        </w:rPr>
      </w:pPr>
      <w:r w:rsidRPr="009A3086">
        <w:rPr>
          <w:szCs w:val="24"/>
        </w:rPr>
        <w:t>Die Landesbeauftragte für den</w:t>
      </w:r>
    </w:p>
    <w:p w:rsidR="001039DE" w:rsidRPr="009A3086" w:rsidRDefault="001039DE" w:rsidP="001039DE">
      <w:pPr>
        <w:ind w:left="708"/>
        <w:rPr>
          <w:szCs w:val="24"/>
        </w:rPr>
      </w:pPr>
      <w:r w:rsidRPr="009A3086">
        <w:rPr>
          <w:szCs w:val="24"/>
        </w:rPr>
        <w:t>Datenschutz Niedersachen</w:t>
      </w:r>
    </w:p>
    <w:p w:rsidR="001039DE" w:rsidRPr="009A3086" w:rsidRDefault="001039DE" w:rsidP="001039DE">
      <w:pPr>
        <w:ind w:left="708"/>
        <w:rPr>
          <w:szCs w:val="24"/>
        </w:rPr>
      </w:pPr>
      <w:r w:rsidRPr="009A3086">
        <w:rPr>
          <w:szCs w:val="24"/>
        </w:rPr>
        <w:t>Prinzenstraße 5</w:t>
      </w:r>
    </w:p>
    <w:p w:rsidR="001039DE" w:rsidRPr="009A3086" w:rsidRDefault="001039DE" w:rsidP="001039DE">
      <w:pPr>
        <w:ind w:left="708"/>
        <w:rPr>
          <w:szCs w:val="24"/>
        </w:rPr>
      </w:pPr>
      <w:r w:rsidRPr="009A3086">
        <w:rPr>
          <w:szCs w:val="24"/>
        </w:rPr>
        <w:t>30159 Hannover</w:t>
      </w:r>
      <w:r>
        <w:rPr>
          <w:szCs w:val="24"/>
        </w:rPr>
        <w:t>.</w:t>
      </w:r>
    </w:p>
    <w:p w:rsidR="001039DE" w:rsidRPr="00F60DBB" w:rsidRDefault="001039DE" w:rsidP="001039DE">
      <w:pPr>
        <w:ind w:left="708"/>
      </w:pPr>
    </w:p>
    <w:p w:rsidR="001039DE" w:rsidRPr="009A3086" w:rsidRDefault="001039DE" w:rsidP="001039DE">
      <w:pPr>
        <w:rPr>
          <w:szCs w:val="24"/>
        </w:rPr>
      </w:pPr>
      <w:r w:rsidRPr="00F60DBB">
        <w:t xml:space="preserve">E-Mail: </w:t>
      </w:r>
      <w:r w:rsidRPr="00F60DBB">
        <w:rPr>
          <w:szCs w:val="24"/>
        </w:rPr>
        <w:t>poststelle@lfd.niedersachsen.de</w:t>
      </w:r>
    </w:p>
    <w:p w:rsidR="001039DE" w:rsidRDefault="001039DE" w:rsidP="00B16658">
      <w:pPr>
        <w:rPr>
          <w:szCs w:val="24"/>
        </w:rPr>
      </w:pPr>
    </w:p>
    <w:p w:rsidR="002458D2" w:rsidRPr="002458D2" w:rsidRDefault="002458D2" w:rsidP="002458D2">
      <w:pPr>
        <w:rPr>
          <w:szCs w:val="24"/>
          <w:lang w:val="en-US"/>
        </w:rPr>
      </w:pPr>
      <w:r w:rsidRPr="002458D2">
        <w:rPr>
          <w:szCs w:val="24"/>
          <w:lang w:val="en-US"/>
        </w:rPr>
        <w:lastRenderedPageBreak/>
        <w:t>Declaration of Consent:</w:t>
      </w:r>
    </w:p>
    <w:p w:rsidR="002458D2" w:rsidRPr="002458D2" w:rsidRDefault="002458D2" w:rsidP="002458D2">
      <w:pPr>
        <w:rPr>
          <w:szCs w:val="24"/>
          <w:lang w:val="en-US"/>
        </w:rPr>
      </w:pPr>
      <w:r w:rsidRPr="002458D2">
        <w:rPr>
          <w:szCs w:val="24"/>
          <w:lang w:val="en-US"/>
        </w:rPr>
        <w:t>I hereby consent to the processing of my personal data in accordance with the above description of data processing and in awareness of my rights as stated above.</w:t>
      </w:r>
    </w:p>
    <w:p w:rsidR="002458D2" w:rsidRPr="002458D2" w:rsidRDefault="002458D2" w:rsidP="002458D2">
      <w:pPr>
        <w:rPr>
          <w:szCs w:val="24"/>
          <w:lang w:val="en-US"/>
        </w:rPr>
      </w:pPr>
    </w:p>
    <w:p w:rsidR="002458D2" w:rsidRPr="002458D2" w:rsidRDefault="002458D2" w:rsidP="002458D2">
      <w:pPr>
        <w:rPr>
          <w:szCs w:val="24"/>
          <w:lang w:val="en-US"/>
        </w:rPr>
      </w:pPr>
    </w:p>
    <w:p w:rsidR="002458D2" w:rsidRPr="002458D2" w:rsidRDefault="002458D2" w:rsidP="002458D2">
      <w:pPr>
        <w:rPr>
          <w:szCs w:val="24"/>
          <w:lang w:val="en-US"/>
        </w:rPr>
      </w:pPr>
      <w:r w:rsidRPr="002458D2">
        <w:rPr>
          <w:szCs w:val="24"/>
          <w:lang w:val="en-US"/>
        </w:rPr>
        <w:t>_________________________ _________________________</w:t>
      </w:r>
    </w:p>
    <w:p w:rsidR="002458D2" w:rsidRPr="002458D2" w:rsidRDefault="002458D2" w:rsidP="002458D2">
      <w:pPr>
        <w:rPr>
          <w:szCs w:val="24"/>
          <w:lang w:val="en-US"/>
        </w:rPr>
      </w:pPr>
      <w:r w:rsidRPr="002458D2">
        <w:rPr>
          <w:szCs w:val="24"/>
          <w:lang w:val="en-US"/>
        </w:rPr>
        <w:t>Place, date Signature</w:t>
      </w:r>
    </w:p>
    <w:p w:rsidR="002458D2" w:rsidRPr="002458D2" w:rsidRDefault="002458D2" w:rsidP="002458D2">
      <w:pPr>
        <w:rPr>
          <w:szCs w:val="24"/>
          <w:lang w:val="en-US"/>
        </w:rPr>
      </w:pPr>
    </w:p>
    <w:p w:rsidR="002458D2" w:rsidRDefault="002458D2" w:rsidP="002458D2">
      <w:pPr>
        <w:rPr>
          <w:szCs w:val="24"/>
          <w:lang w:val="en-US"/>
        </w:rPr>
      </w:pPr>
    </w:p>
    <w:p w:rsidR="002458D2" w:rsidRDefault="002458D2" w:rsidP="002458D2">
      <w:pPr>
        <w:rPr>
          <w:szCs w:val="24"/>
          <w:lang w:val="en-US"/>
        </w:rPr>
      </w:pPr>
    </w:p>
    <w:p w:rsidR="002458D2" w:rsidRPr="002458D2" w:rsidRDefault="002458D2" w:rsidP="002458D2">
      <w:pPr>
        <w:rPr>
          <w:szCs w:val="24"/>
          <w:lang w:val="en-US"/>
        </w:rPr>
      </w:pPr>
      <w:r w:rsidRPr="002458D2">
        <w:rPr>
          <w:szCs w:val="24"/>
          <w:lang w:val="en-US"/>
        </w:rPr>
        <w:t>_________________________</w:t>
      </w:r>
    </w:p>
    <w:p w:rsidR="002458D2" w:rsidRPr="002458D2" w:rsidRDefault="002458D2" w:rsidP="002458D2">
      <w:pPr>
        <w:rPr>
          <w:szCs w:val="24"/>
          <w:lang w:val="en-US"/>
        </w:rPr>
      </w:pPr>
      <w:r w:rsidRPr="002458D2">
        <w:rPr>
          <w:szCs w:val="24"/>
          <w:lang w:val="en-US"/>
        </w:rPr>
        <w:t>Name of the undersigned in block letters</w:t>
      </w:r>
    </w:p>
    <w:p w:rsidR="002458D2" w:rsidRDefault="002458D2" w:rsidP="002458D2">
      <w:pPr>
        <w:rPr>
          <w:szCs w:val="24"/>
          <w:lang w:val="en-US"/>
        </w:rPr>
      </w:pPr>
    </w:p>
    <w:p w:rsidR="002458D2" w:rsidRPr="002458D2" w:rsidRDefault="002458D2" w:rsidP="002458D2">
      <w:pPr>
        <w:rPr>
          <w:szCs w:val="24"/>
          <w:lang w:val="en-US"/>
        </w:rPr>
      </w:pPr>
      <w:r w:rsidRPr="002458D2">
        <w:rPr>
          <w:szCs w:val="24"/>
          <w:lang w:val="en-US"/>
        </w:rPr>
        <w:t>(In case of minors, consent of the holder of parental responsibility is required)</w:t>
      </w:r>
    </w:p>
    <w:p w:rsidR="00B16658" w:rsidRPr="002458D2" w:rsidRDefault="00B16658" w:rsidP="00B16658">
      <w:pPr>
        <w:rPr>
          <w:szCs w:val="24"/>
          <w:lang w:val="en-US"/>
        </w:rPr>
      </w:pPr>
    </w:p>
    <w:p w:rsidR="00214713" w:rsidRPr="002458D2" w:rsidRDefault="00214713" w:rsidP="00B16658">
      <w:pPr>
        <w:rPr>
          <w:rStyle w:val="Betreffzeile"/>
          <w:lang w:val="en-US"/>
        </w:rPr>
      </w:pPr>
    </w:p>
    <w:sectPr w:rsidR="00214713" w:rsidRPr="002458D2" w:rsidSect="00B16658">
      <w:type w:val="continuous"/>
      <w:pgSz w:w="11906" w:h="16838" w:code="9"/>
      <w:pgMar w:top="2835" w:right="1389" w:bottom="1531"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1FD" w:rsidRDefault="00D911FD">
      <w:r>
        <w:separator/>
      </w:r>
    </w:p>
  </w:endnote>
  <w:endnote w:type="continuationSeparator" w:id="0">
    <w:p w:rsidR="00D911FD" w:rsidRDefault="00D91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e Gothic LT Std Cn">
    <w:altName w:val="Courier New"/>
    <w:panose1 w:val="00000506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eGothicLTStd-Cn18">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ade Gothic Next LT Pro Cn">
    <w:panose1 w:val="020B0506040303020004"/>
    <w:charset w:val="00"/>
    <w:family w:val="swiss"/>
    <w:notTrueType/>
    <w:pitch w:val="variable"/>
    <w:sig w:usb0="A00000AF" w:usb1="5000205A" w:usb2="00000000" w:usb3="00000000" w:csb0="0000009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1FD" w:rsidRDefault="00D911F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1FD" w:rsidRPr="00863385" w:rsidRDefault="00D911FD" w:rsidP="00CD71A9">
    <w:pPr>
      <w:pStyle w:val="Kopfzeile"/>
      <w:ind w:right="3174"/>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1FD" w:rsidRDefault="00D911FD">
      <w:r>
        <w:separator/>
      </w:r>
    </w:p>
  </w:footnote>
  <w:footnote w:type="continuationSeparator" w:id="0">
    <w:p w:rsidR="00D911FD" w:rsidRDefault="00D91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1FD" w:rsidRDefault="00D911FD" w:rsidP="006D766F">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D911FD" w:rsidRDefault="00D911F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1FD" w:rsidRDefault="00D911FD">
    <w:pPr>
      <w:pStyle w:val="Kopfzeile"/>
    </w:pPr>
    <w:r>
      <w:rPr>
        <w:noProof/>
      </w:rPr>
      <w:drawing>
        <wp:anchor distT="0" distB="0" distL="114300" distR="114300" simplePos="0" relativeHeight="251659264" behindDoc="0" locked="0" layoutInCell="1" allowOverlap="1" wp14:anchorId="360AC6EF" wp14:editId="567EA194">
          <wp:simplePos x="0" y="0"/>
          <wp:positionH relativeFrom="page">
            <wp:align>center</wp:align>
          </wp:positionH>
          <wp:positionV relativeFrom="topMargin">
            <wp:posOffset>215900</wp:posOffset>
          </wp:positionV>
          <wp:extent cx="273600" cy="295200"/>
          <wp:effectExtent l="0" t="0" r="0" b="0"/>
          <wp:wrapNone/>
          <wp:docPr id="6"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3" descr="Beschreibung: Leuphana_würfel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3600" cy="295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allowOverlap="1" wp14:anchorId="5309940A" wp14:editId="31812557">
              <wp:simplePos x="0" y="0"/>
              <wp:positionH relativeFrom="page">
                <wp:align>center</wp:align>
              </wp:positionH>
              <wp:positionV relativeFrom="paragraph">
                <wp:posOffset>-97155</wp:posOffset>
              </wp:positionV>
              <wp:extent cx="342900" cy="45910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9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11FD" w:rsidRDefault="00D911FD" w:rsidP="00D910E0">
                          <w:pPr>
                            <w:pStyle w:val="Adressfeld"/>
                            <w:jc w:val="center"/>
                            <w:rPr>
                              <w:rStyle w:val="Seitenzahl"/>
                              <w:rFonts w:eastAsia="Calibri"/>
                              <w:sz w:val="20"/>
                            </w:rPr>
                          </w:pPr>
                        </w:p>
                        <w:p w:rsidR="00D911FD" w:rsidRPr="008543AC" w:rsidRDefault="00D911FD" w:rsidP="00D910E0">
                          <w:pPr>
                            <w:pStyle w:val="Adressfeld"/>
                            <w:jc w:val="center"/>
                          </w:pPr>
                          <w:r w:rsidRPr="008543AC">
                            <w:rPr>
                              <w:rStyle w:val="Seitenzahl"/>
                              <w:rFonts w:eastAsia="Calibri"/>
                              <w:sz w:val="20"/>
                            </w:rPr>
                            <w:fldChar w:fldCharType="begin"/>
                          </w:r>
                          <w:r w:rsidRPr="008543AC">
                            <w:rPr>
                              <w:rStyle w:val="Seitenzahl"/>
                              <w:rFonts w:eastAsia="Calibri"/>
                              <w:sz w:val="20"/>
                            </w:rPr>
                            <w:instrText xml:space="preserve"> </w:instrText>
                          </w:r>
                          <w:r>
                            <w:rPr>
                              <w:rStyle w:val="Seitenzahl"/>
                              <w:rFonts w:eastAsia="Calibri"/>
                              <w:sz w:val="20"/>
                            </w:rPr>
                            <w:instrText>PAGE</w:instrText>
                          </w:r>
                          <w:r w:rsidRPr="008543AC">
                            <w:rPr>
                              <w:rStyle w:val="Seitenzahl"/>
                              <w:rFonts w:eastAsia="Calibri"/>
                              <w:sz w:val="20"/>
                            </w:rPr>
                            <w:instrText xml:space="preserve"> </w:instrText>
                          </w:r>
                          <w:r w:rsidRPr="008543AC">
                            <w:rPr>
                              <w:rStyle w:val="Seitenzahl"/>
                              <w:rFonts w:eastAsia="Calibri"/>
                              <w:sz w:val="20"/>
                            </w:rPr>
                            <w:fldChar w:fldCharType="separate"/>
                          </w:r>
                          <w:r>
                            <w:rPr>
                              <w:rStyle w:val="Seitenzahl"/>
                              <w:rFonts w:eastAsia="Calibri"/>
                              <w:noProof/>
                              <w:sz w:val="20"/>
                            </w:rPr>
                            <w:t>3</w:t>
                          </w:r>
                          <w:r w:rsidRPr="008543AC">
                            <w:rPr>
                              <w:rStyle w:val="Seitenzahl"/>
                              <w:rFonts w:eastAsia="Calibri"/>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9940A" id="_x0000_t202" coordsize="21600,21600" o:spt="202" path="m,l,21600r21600,l21600,xe">
              <v:stroke joinstyle="miter"/>
              <v:path gradientshapeok="t" o:connecttype="rect"/>
            </v:shapetype>
            <v:shape id="Text Box 10" o:spid="_x0000_s1027" type="#_x0000_t202" style="position:absolute;left:0;text-align:left;margin-left:0;margin-top:-7.65pt;width:27pt;height:36.1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" stroked="f">
              <v:textbox>
                <w:txbxContent>
                  <w:p w:rsidR="00D911FD" w:rsidRDefault="00D911FD" w:rsidP="00D910E0">
                    <w:pPr>
                      <w:pStyle w:val="Adressfeld"/>
                      <w:jc w:val="center"/>
                      <w:rPr>
                        <w:rStyle w:val="Seitenzahl"/>
                        <w:rFonts w:eastAsia="Calibri"/>
                        <w:sz w:val="20"/>
                      </w:rPr>
                    </w:pPr>
                  </w:p>
                  <w:p w:rsidR="00D911FD" w:rsidRPr="008543AC" w:rsidRDefault="00D911FD" w:rsidP="00D910E0">
                    <w:pPr>
                      <w:pStyle w:val="Adressfeld"/>
                      <w:jc w:val="center"/>
                    </w:pPr>
                    <w:r w:rsidRPr="008543AC">
                      <w:rPr>
                        <w:rStyle w:val="Seitenzahl"/>
                        <w:rFonts w:eastAsia="Calibri"/>
                        <w:sz w:val="20"/>
                      </w:rPr>
                      <w:fldChar w:fldCharType="begin"/>
                    </w:r>
                    <w:r w:rsidRPr="008543AC">
                      <w:rPr>
                        <w:rStyle w:val="Seitenzahl"/>
                        <w:rFonts w:eastAsia="Calibri"/>
                        <w:sz w:val="20"/>
                      </w:rPr>
                      <w:instrText xml:space="preserve"> </w:instrText>
                    </w:r>
                    <w:r>
                      <w:rPr>
                        <w:rStyle w:val="Seitenzahl"/>
                        <w:rFonts w:eastAsia="Calibri"/>
                        <w:sz w:val="20"/>
                      </w:rPr>
                      <w:instrText>PAGE</w:instrText>
                    </w:r>
                    <w:r w:rsidRPr="008543AC">
                      <w:rPr>
                        <w:rStyle w:val="Seitenzahl"/>
                        <w:rFonts w:eastAsia="Calibri"/>
                        <w:sz w:val="20"/>
                      </w:rPr>
                      <w:instrText xml:space="preserve"> </w:instrText>
                    </w:r>
                    <w:r w:rsidRPr="008543AC">
                      <w:rPr>
                        <w:rStyle w:val="Seitenzahl"/>
                        <w:rFonts w:eastAsia="Calibri"/>
                        <w:sz w:val="20"/>
                      </w:rPr>
                      <w:fldChar w:fldCharType="separate"/>
                    </w:r>
                    <w:r>
                      <w:rPr>
                        <w:rStyle w:val="Seitenzahl"/>
                        <w:rFonts w:eastAsia="Calibri"/>
                        <w:noProof/>
                        <w:sz w:val="20"/>
                      </w:rPr>
                      <w:t>3</w:t>
                    </w:r>
                    <w:r w:rsidRPr="008543AC">
                      <w:rPr>
                        <w:rStyle w:val="Seitenzahl"/>
                        <w:rFonts w:eastAsia="Calibri"/>
                        <w:sz w:val="20"/>
                      </w:rPr>
                      <w:fldChar w:fldCharType="end"/>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1FD" w:rsidRDefault="00D911FD">
    <w:pPr>
      <w:pStyle w:val="Kopfzeile"/>
    </w:pPr>
    <w:r>
      <w:rPr>
        <w:noProof/>
      </w:rPr>
      <w:drawing>
        <wp:anchor distT="0" distB="0" distL="114300" distR="114300" simplePos="0" relativeHeight="251660288" behindDoc="0" locked="0" layoutInCell="1" allowOverlap="1" wp14:anchorId="7DC13C40" wp14:editId="79316339">
          <wp:simplePos x="0" y="0"/>
          <wp:positionH relativeFrom="page">
            <wp:align>center</wp:align>
          </wp:positionH>
          <wp:positionV relativeFrom="topMargin">
            <wp:posOffset>187325</wp:posOffset>
          </wp:positionV>
          <wp:extent cx="2142000" cy="795600"/>
          <wp:effectExtent l="0" t="0" r="0" b="5080"/>
          <wp:wrapNone/>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leuphana NEU_print_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42000" cy="795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58240" behindDoc="0" locked="0" layoutInCell="1" allowOverlap="1" wp14:anchorId="76B88B33" wp14:editId="20C1095B">
              <wp:simplePos x="0" y="0"/>
              <wp:positionH relativeFrom="column">
                <wp:posOffset>-571500</wp:posOffset>
              </wp:positionH>
              <wp:positionV relativeFrom="page">
                <wp:posOffset>5346699</wp:posOffset>
              </wp:positionV>
              <wp:extent cx="154940" cy="0"/>
              <wp:effectExtent l="0" t="0" r="16510" b="1905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5B83F" id="Line 1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45pt,421pt" to="-32.8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" strokecolor="#969696" strokeweight=".25pt">
              <w10:wrap anchory="page"/>
            </v:line>
          </w:pict>
        </mc:Fallback>
      </mc:AlternateContent>
    </w:r>
    <w:r>
      <w:rPr>
        <w:noProof/>
      </w:rPr>
      <mc:AlternateContent>
        <mc:Choice Requires="wps">
          <w:drawing>
            <wp:anchor distT="4294967295" distB="4294967295" distL="114300" distR="114300" simplePos="0" relativeHeight="251656192" behindDoc="0" locked="0" layoutInCell="1" allowOverlap="1" wp14:anchorId="2890BC34" wp14:editId="5390F00E">
              <wp:simplePos x="0" y="0"/>
              <wp:positionH relativeFrom="column">
                <wp:posOffset>-571500</wp:posOffset>
              </wp:positionH>
              <wp:positionV relativeFrom="page">
                <wp:posOffset>3780789</wp:posOffset>
              </wp:positionV>
              <wp:extent cx="186055" cy="0"/>
              <wp:effectExtent l="0" t="0" r="23495" b="1905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0CE94" id="Line 1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45pt,297.7pt" to="-30.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XSgEwIAACgEAAAOAAAAZHJzL2Uyb0RvYy54bWysU8GO2jAQvVfqP1i+QxI2U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" strokecolor="#969696" strokeweight=".25pt">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9DACF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EA7A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E8EA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CB3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CEEB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A258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C49B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AE90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602D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243D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95739"/>
    <w:multiLevelType w:val="hybridMultilevel"/>
    <w:tmpl w:val="C4F80410"/>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2F46F55"/>
    <w:multiLevelType w:val="hybridMultilevel"/>
    <w:tmpl w:val="BF3276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11B5C5F"/>
    <w:multiLevelType w:val="hybridMultilevel"/>
    <w:tmpl w:val="C7384396"/>
    <w:lvl w:ilvl="0" w:tplc="FCAE236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35D7860"/>
    <w:multiLevelType w:val="hybridMultilevel"/>
    <w:tmpl w:val="BAB43AF0"/>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5A938F9"/>
    <w:multiLevelType w:val="hybridMultilevel"/>
    <w:tmpl w:val="03F8C50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C3E136C"/>
    <w:multiLevelType w:val="hybridMultilevel"/>
    <w:tmpl w:val="65B8989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AD63988"/>
    <w:multiLevelType w:val="hybridMultilevel"/>
    <w:tmpl w:val="25D0214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CFC2006"/>
    <w:multiLevelType w:val="hybridMultilevel"/>
    <w:tmpl w:val="D1880DD8"/>
    <w:lvl w:ilvl="0" w:tplc="FCAE236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07A059B"/>
    <w:multiLevelType w:val="hybridMultilevel"/>
    <w:tmpl w:val="511C04D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C2F25ED"/>
    <w:multiLevelType w:val="hybridMultilevel"/>
    <w:tmpl w:val="903CC27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053002D"/>
    <w:multiLevelType w:val="hybridMultilevel"/>
    <w:tmpl w:val="BDA29D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0"/>
  </w:num>
  <w:num w:numId="15">
    <w:abstractNumId w:val="14"/>
  </w:num>
  <w:num w:numId="16">
    <w:abstractNumId w:val="16"/>
  </w:num>
  <w:num w:numId="17">
    <w:abstractNumId w:val="13"/>
  </w:num>
  <w:num w:numId="18">
    <w:abstractNumId w:val="17"/>
  </w:num>
  <w:num w:numId="19">
    <w:abstractNumId w:val="12"/>
  </w:num>
  <w:num w:numId="20">
    <w:abstractNumId w:val="15"/>
  </w:num>
  <w:num w:numId="21">
    <w:abstractNumId w:val="1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8A3"/>
    <w:rsid w:val="000355E5"/>
    <w:rsid w:val="0004430B"/>
    <w:rsid w:val="000552E8"/>
    <w:rsid w:val="00087B57"/>
    <w:rsid w:val="000A4851"/>
    <w:rsid w:val="000B2A15"/>
    <w:rsid w:val="000B5323"/>
    <w:rsid w:val="000C1761"/>
    <w:rsid w:val="001039DE"/>
    <w:rsid w:val="0012550B"/>
    <w:rsid w:val="001351CC"/>
    <w:rsid w:val="0019788B"/>
    <w:rsid w:val="001B20CB"/>
    <w:rsid w:val="001C07F0"/>
    <w:rsid w:val="001D176B"/>
    <w:rsid w:val="001D1C3F"/>
    <w:rsid w:val="00214713"/>
    <w:rsid w:val="00230321"/>
    <w:rsid w:val="002458D2"/>
    <w:rsid w:val="002626F2"/>
    <w:rsid w:val="00263267"/>
    <w:rsid w:val="002E250F"/>
    <w:rsid w:val="00337173"/>
    <w:rsid w:val="00381A2B"/>
    <w:rsid w:val="003A4F2E"/>
    <w:rsid w:val="003C7083"/>
    <w:rsid w:val="003E19A4"/>
    <w:rsid w:val="00402D1E"/>
    <w:rsid w:val="00460FC5"/>
    <w:rsid w:val="0049294A"/>
    <w:rsid w:val="004B3FF4"/>
    <w:rsid w:val="004B5DB4"/>
    <w:rsid w:val="004C27FC"/>
    <w:rsid w:val="004D1445"/>
    <w:rsid w:val="004E6E17"/>
    <w:rsid w:val="005070AF"/>
    <w:rsid w:val="00510A54"/>
    <w:rsid w:val="0052101A"/>
    <w:rsid w:val="00540A15"/>
    <w:rsid w:val="005410F6"/>
    <w:rsid w:val="005473FB"/>
    <w:rsid w:val="005F0250"/>
    <w:rsid w:val="00607220"/>
    <w:rsid w:val="006765B1"/>
    <w:rsid w:val="00695537"/>
    <w:rsid w:val="006D766F"/>
    <w:rsid w:val="006F21AD"/>
    <w:rsid w:val="00701131"/>
    <w:rsid w:val="007411A0"/>
    <w:rsid w:val="007539F1"/>
    <w:rsid w:val="00763304"/>
    <w:rsid w:val="007905E4"/>
    <w:rsid w:val="00861AC1"/>
    <w:rsid w:val="00863385"/>
    <w:rsid w:val="00883119"/>
    <w:rsid w:val="0091555F"/>
    <w:rsid w:val="00942FD3"/>
    <w:rsid w:val="00965882"/>
    <w:rsid w:val="009759E9"/>
    <w:rsid w:val="009A640C"/>
    <w:rsid w:val="009F212B"/>
    <w:rsid w:val="00A503EE"/>
    <w:rsid w:val="00A60C34"/>
    <w:rsid w:val="00A761E1"/>
    <w:rsid w:val="00AA3525"/>
    <w:rsid w:val="00AB6C80"/>
    <w:rsid w:val="00AC5865"/>
    <w:rsid w:val="00AE18D6"/>
    <w:rsid w:val="00AE5D9D"/>
    <w:rsid w:val="00B16658"/>
    <w:rsid w:val="00B325FF"/>
    <w:rsid w:val="00B6628B"/>
    <w:rsid w:val="00B7262F"/>
    <w:rsid w:val="00BA0C8D"/>
    <w:rsid w:val="00BE0398"/>
    <w:rsid w:val="00C25199"/>
    <w:rsid w:val="00C27FAB"/>
    <w:rsid w:val="00C67446"/>
    <w:rsid w:val="00C9185B"/>
    <w:rsid w:val="00CD6124"/>
    <w:rsid w:val="00CD71A9"/>
    <w:rsid w:val="00CE0DDC"/>
    <w:rsid w:val="00CF4831"/>
    <w:rsid w:val="00D266D8"/>
    <w:rsid w:val="00D26A93"/>
    <w:rsid w:val="00D57649"/>
    <w:rsid w:val="00D910E0"/>
    <w:rsid w:val="00D911FD"/>
    <w:rsid w:val="00D94140"/>
    <w:rsid w:val="00D97774"/>
    <w:rsid w:val="00DA7613"/>
    <w:rsid w:val="00DF1405"/>
    <w:rsid w:val="00DF1B4F"/>
    <w:rsid w:val="00DF4D3C"/>
    <w:rsid w:val="00DF4EC6"/>
    <w:rsid w:val="00E00F80"/>
    <w:rsid w:val="00E05CBD"/>
    <w:rsid w:val="00E10442"/>
    <w:rsid w:val="00E64F31"/>
    <w:rsid w:val="00E9332C"/>
    <w:rsid w:val="00E940D8"/>
    <w:rsid w:val="00EB48A3"/>
    <w:rsid w:val="00EE5F04"/>
    <w:rsid w:val="00EF7CF6"/>
    <w:rsid w:val="00F13820"/>
    <w:rsid w:val="00F74412"/>
    <w:rsid w:val="00F83734"/>
    <w:rsid w:val="00F85013"/>
    <w:rsid w:val="00FC6C7B"/>
    <w:rsid w:val="00FF6369"/>
    <w:rsid w:val="00FF7C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53128CCA"/>
  <w15:docId w15:val="{DC98660F-70DF-43F4-A037-B399D904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F2092"/>
    <w:pPr>
      <w:jc w:val="both"/>
    </w:pPr>
    <w:rPr>
      <w:rFonts w:ascii="Trade Gothic LT Std Cn" w:hAnsi="Trade Gothic LT Std Cn"/>
      <w:sz w:val="24"/>
      <w:szCs w:val="22"/>
    </w:rPr>
  </w:style>
  <w:style w:type="paragraph" w:styleId="berschrift1">
    <w:name w:val="heading 1"/>
    <w:basedOn w:val="Standard"/>
    <w:next w:val="Standard"/>
    <w:qFormat/>
    <w:rsid w:val="00E9332C"/>
    <w:pPr>
      <w:keepNext/>
      <w:outlineLvl w:val="0"/>
    </w:pPr>
    <w:rPr>
      <w:rFonts w:cs="Arial"/>
      <w:b/>
      <w:bCs/>
      <w:kern w:val="32"/>
      <w:szCs w:val="32"/>
    </w:rPr>
  </w:style>
  <w:style w:type="paragraph" w:styleId="berschrift2">
    <w:name w:val="heading 2"/>
    <w:basedOn w:val="berschrift1"/>
    <w:next w:val="Standard"/>
    <w:qFormat/>
    <w:rsid w:val="00DC17C2"/>
    <w:pPr>
      <w:outlineLvl w:val="1"/>
    </w:pPr>
    <w:rPr>
      <w:b w:val="0"/>
      <w:bCs w:val="0"/>
      <w:iCs/>
      <w:szCs w:val="28"/>
      <w:u w:val="single"/>
    </w:rPr>
  </w:style>
  <w:style w:type="paragraph" w:styleId="berschrift3">
    <w:name w:val="heading 3"/>
    <w:basedOn w:val="berschrift1"/>
    <w:next w:val="Standard"/>
    <w:qFormat/>
    <w:rsid w:val="00DC17C2"/>
    <w:pPr>
      <w:outlineLvl w:val="2"/>
    </w:pPr>
    <w:rPr>
      <w:b w:val="0"/>
      <w:bCs w:val="0"/>
      <w:i/>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rsid w:val="00897084"/>
    <w:rPr>
      <w:rFonts w:ascii="Arial" w:hAnsi="Arial"/>
      <w:sz w:val="16"/>
      <w:szCs w:val="16"/>
      <w:vertAlign w:val="superscript"/>
    </w:rPr>
  </w:style>
  <w:style w:type="paragraph" w:styleId="Fuzeile">
    <w:name w:val="footer"/>
    <w:basedOn w:val="Standard"/>
    <w:link w:val="FuzeileZchn"/>
    <w:autoRedefine/>
    <w:uiPriority w:val="99"/>
    <w:rsid w:val="00DC17C2"/>
    <w:pPr>
      <w:tabs>
        <w:tab w:val="center" w:pos="4536"/>
        <w:tab w:val="right" w:pos="9072"/>
      </w:tabs>
    </w:pPr>
    <w:rPr>
      <w:rFonts w:eastAsia="Calibri"/>
      <w:sz w:val="20"/>
    </w:rPr>
  </w:style>
  <w:style w:type="paragraph" w:customStyle="1" w:styleId="Adressfeld">
    <w:name w:val="Adressfeld"/>
    <w:basedOn w:val="Standard"/>
    <w:rsid w:val="00CF04DF"/>
    <w:pPr>
      <w:framePr w:w="4644" w:h="2492" w:hRule="exact" w:hSpace="181" w:wrap="notBeside" w:vAnchor="page" w:hAnchor="page" w:x="1390" w:y="2609"/>
    </w:pPr>
    <w:rPr>
      <w:sz w:val="18"/>
    </w:rPr>
  </w:style>
  <w:style w:type="paragraph" w:styleId="Kopfzeile">
    <w:name w:val="header"/>
    <w:basedOn w:val="Standard"/>
    <w:rsid w:val="00DC17C2"/>
    <w:pPr>
      <w:tabs>
        <w:tab w:val="center" w:pos="4536"/>
        <w:tab w:val="right" w:pos="9072"/>
      </w:tabs>
    </w:pPr>
    <w:rPr>
      <w:sz w:val="20"/>
    </w:rPr>
  </w:style>
  <w:style w:type="character" w:customStyle="1" w:styleId="Betreffzeile">
    <w:name w:val="Betreffzeile"/>
    <w:basedOn w:val="Fett"/>
    <w:qFormat/>
    <w:rsid w:val="00E9332C"/>
    <w:rPr>
      <w:rFonts w:ascii="Trade Gothic LT Std Cn" w:hAnsi="Trade Gothic LT Std Cn"/>
      <w:b w:val="0"/>
      <w:bCs w:val="0"/>
      <w:sz w:val="24"/>
    </w:rPr>
  </w:style>
  <w:style w:type="paragraph" w:customStyle="1" w:styleId="Absenderlinks">
    <w:name w:val="Absender links"/>
    <w:basedOn w:val="Adressfeld"/>
    <w:rsid w:val="00FB27AD"/>
    <w:pPr>
      <w:framePr w:wrap="notBeside"/>
      <w:autoSpaceDE w:val="0"/>
      <w:autoSpaceDN w:val="0"/>
      <w:adjustRightInd w:val="0"/>
    </w:pPr>
    <w:rPr>
      <w:sz w:val="16"/>
    </w:rPr>
  </w:style>
  <w:style w:type="paragraph" w:customStyle="1" w:styleId="Absenderdatenrechts">
    <w:name w:val="Absenderdaten rechts"/>
    <w:basedOn w:val="Absenderlinks"/>
    <w:rsid w:val="00DC17C2"/>
    <w:pPr>
      <w:framePr w:w="2268" w:h="3509" w:hRule="exact" w:wrap="around" w:x="9459" w:y="2615"/>
      <w:jc w:val="left"/>
    </w:pPr>
    <w:rPr>
      <w:rFonts w:cs="TradeGothicLTStd-Cn18"/>
      <w:szCs w:val="16"/>
    </w:rPr>
  </w:style>
  <w:style w:type="paragraph" w:customStyle="1" w:styleId="Datumszeile">
    <w:name w:val="Datumszeile"/>
    <w:basedOn w:val="Standard"/>
    <w:rsid w:val="003C4A05"/>
  </w:style>
  <w:style w:type="character" w:styleId="Hyperlink">
    <w:name w:val="Hyperlink"/>
    <w:rsid w:val="00551F49"/>
    <w:rPr>
      <w:color w:val="0000FF"/>
      <w:u w:val="single"/>
    </w:rPr>
  </w:style>
  <w:style w:type="character" w:styleId="Seitenzahl">
    <w:name w:val="page number"/>
    <w:rsid w:val="00DC17C2"/>
    <w:rPr>
      <w:rFonts w:ascii="Trade Gothic LT Std Cn" w:hAnsi="Trade Gothic LT Std Cn"/>
      <w:color w:val="auto"/>
      <w:sz w:val="18"/>
      <w:szCs w:val="18"/>
    </w:rPr>
  </w:style>
  <w:style w:type="paragraph" w:styleId="RGV-berschrift">
    <w:name w:val="toa heading"/>
    <w:basedOn w:val="Standard"/>
    <w:next w:val="Standard"/>
    <w:semiHidden/>
    <w:rsid w:val="00DC17C2"/>
    <w:pPr>
      <w:spacing w:before="120"/>
    </w:pPr>
    <w:rPr>
      <w:b/>
      <w:szCs w:val="24"/>
    </w:rPr>
  </w:style>
  <w:style w:type="paragraph" w:styleId="Titel">
    <w:name w:val="Title"/>
    <w:basedOn w:val="Standard"/>
    <w:qFormat/>
    <w:rsid w:val="00E9332C"/>
    <w:pPr>
      <w:spacing w:before="240" w:after="60"/>
      <w:jc w:val="left"/>
      <w:outlineLvl w:val="0"/>
    </w:pPr>
    <w:rPr>
      <w:b/>
      <w:kern w:val="28"/>
      <w:sz w:val="40"/>
      <w:szCs w:val="32"/>
    </w:rPr>
  </w:style>
  <w:style w:type="paragraph" w:styleId="Sprechblasentext">
    <w:name w:val="Balloon Text"/>
    <w:basedOn w:val="Standard"/>
    <w:link w:val="SprechblasentextZchn"/>
    <w:semiHidden/>
    <w:unhideWhenUsed/>
    <w:rsid w:val="00E9332C"/>
    <w:rPr>
      <w:rFonts w:ascii="Segoe UI" w:hAnsi="Segoe UI" w:cs="Segoe UI"/>
      <w:sz w:val="18"/>
      <w:szCs w:val="18"/>
    </w:rPr>
  </w:style>
  <w:style w:type="character" w:customStyle="1" w:styleId="SprechblasentextZchn">
    <w:name w:val="Sprechblasentext Zchn"/>
    <w:basedOn w:val="Absatz-Standardschriftart"/>
    <w:link w:val="Sprechblasentext"/>
    <w:semiHidden/>
    <w:rsid w:val="00E9332C"/>
    <w:rPr>
      <w:rFonts w:ascii="Segoe UI" w:hAnsi="Segoe UI" w:cs="Segoe UI"/>
      <w:sz w:val="18"/>
      <w:szCs w:val="18"/>
    </w:rPr>
  </w:style>
  <w:style w:type="character" w:styleId="Fett">
    <w:name w:val="Strong"/>
    <w:basedOn w:val="Absatz-Standardschriftart"/>
    <w:qFormat/>
    <w:rsid w:val="00E9332C"/>
    <w:rPr>
      <w:b/>
      <w:bCs/>
    </w:rPr>
  </w:style>
  <w:style w:type="paragraph" w:styleId="Listenabsatz">
    <w:name w:val="List Paragraph"/>
    <w:basedOn w:val="Standard"/>
    <w:uiPriority w:val="34"/>
    <w:qFormat/>
    <w:rsid w:val="00B16658"/>
    <w:pPr>
      <w:spacing w:after="200" w:line="276" w:lineRule="auto"/>
      <w:ind w:left="720"/>
      <w:contextualSpacing/>
      <w:jc w:val="left"/>
    </w:pPr>
    <w:rPr>
      <w:rFonts w:asciiTheme="minorHAnsi" w:eastAsiaTheme="minorHAnsi" w:hAnsiTheme="minorHAnsi" w:cstheme="minorBidi"/>
      <w:sz w:val="22"/>
      <w:lang w:eastAsia="en-US"/>
    </w:rPr>
  </w:style>
  <w:style w:type="character" w:customStyle="1" w:styleId="FuzeileZchn">
    <w:name w:val="Fußzeile Zchn"/>
    <w:basedOn w:val="Absatz-Standardschriftart"/>
    <w:link w:val="Fuzeile"/>
    <w:uiPriority w:val="99"/>
    <w:rsid w:val="00B16658"/>
    <w:rPr>
      <w:rFonts w:ascii="Trade Gothic LT Std Cn" w:eastAsia="Calibri" w:hAnsi="Trade Gothic LT Std Cn"/>
      <w:szCs w:val="22"/>
    </w:rPr>
  </w:style>
  <w:style w:type="character" w:styleId="Kommentarzeichen">
    <w:name w:val="annotation reference"/>
    <w:basedOn w:val="Absatz-Standardschriftart"/>
    <w:semiHidden/>
    <w:unhideWhenUsed/>
    <w:rsid w:val="00AB6C80"/>
    <w:rPr>
      <w:sz w:val="16"/>
      <w:szCs w:val="16"/>
    </w:rPr>
  </w:style>
  <w:style w:type="paragraph" w:styleId="Kommentartext">
    <w:name w:val="annotation text"/>
    <w:basedOn w:val="Standard"/>
    <w:link w:val="KommentartextZchn"/>
    <w:semiHidden/>
    <w:unhideWhenUsed/>
    <w:rsid w:val="00AB6C80"/>
    <w:rPr>
      <w:sz w:val="20"/>
      <w:szCs w:val="20"/>
    </w:rPr>
  </w:style>
  <w:style w:type="character" w:customStyle="1" w:styleId="KommentartextZchn">
    <w:name w:val="Kommentartext Zchn"/>
    <w:basedOn w:val="Absatz-Standardschriftart"/>
    <w:link w:val="Kommentartext"/>
    <w:semiHidden/>
    <w:rsid w:val="00AB6C80"/>
    <w:rPr>
      <w:rFonts w:ascii="Trade Gothic LT Std Cn" w:hAnsi="Trade Gothic LT Std Cn"/>
    </w:rPr>
  </w:style>
  <w:style w:type="paragraph" w:styleId="Kommentarthema">
    <w:name w:val="annotation subject"/>
    <w:basedOn w:val="Kommentartext"/>
    <w:next w:val="Kommentartext"/>
    <w:link w:val="KommentarthemaZchn"/>
    <w:semiHidden/>
    <w:unhideWhenUsed/>
    <w:rsid w:val="00AB6C80"/>
    <w:rPr>
      <w:b/>
      <w:bCs/>
    </w:rPr>
  </w:style>
  <w:style w:type="character" w:customStyle="1" w:styleId="KommentarthemaZchn">
    <w:name w:val="Kommentarthema Zchn"/>
    <w:basedOn w:val="KommentartextZchn"/>
    <w:link w:val="Kommentarthema"/>
    <w:semiHidden/>
    <w:rsid w:val="00AB6C80"/>
    <w:rPr>
      <w:rFonts w:ascii="Trade Gothic LT Std Cn" w:hAnsi="Trade Gothic LT Std Cn"/>
      <w:b/>
      <w:bCs/>
    </w:rPr>
  </w:style>
  <w:style w:type="character" w:customStyle="1" w:styleId="FlietextZchn">
    <w:name w:val="Fließtext Zchn"/>
    <w:basedOn w:val="Absatz-Standardschriftart"/>
    <w:link w:val="Flietext"/>
    <w:locked/>
    <w:rsid w:val="002E250F"/>
    <w:rPr>
      <w:rFonts w:ascii="Trade Gothic Next LT Pro Cn" w:eastAsiaTheme="minorHAnsi" w:hAnsi="Trade Gothic Next LT Pro Cn" w:cstheme="minorBidi"/>
      <w:sz w:val="24"/>
      <w:szCs w:val="22"/>
      <w:lang w:val="en-GB" w:eastAsia="en-US"/>
    </w:rPr>
  </w:style>
  <w:style w:type="paragraph" w:customStyle="1" w:styleId="Flietext">
    <w:name w:val="Fließtext"/>
    <w:basedOn w:val="Standard"/>
    <w:link w:val="FlietextZchn"/>
    <w:qFormat/>
    <w:rsid w:val="002E250F"/>
    <w:pPr>
      <w:spacing w:after="160" w:line="256" w:lineRule="auto"/>
      <w:jc w:val="left"/>
    </w:pPr>
    <w:rPr>
      <w:rFonts w:ascii="Trade Gothic Next LT Pro Cn" w:eastAsiaTheme="minorHAnsi" w:hAnsi="Trade Gothic Next LT Pro Cn" w:cstheme="minorBid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351209">
      <w:bodyDiv w:val="1"/>
      <w:marLeft w:val="0"/>
      <w:marRight w:val="0"/>
      <w:marTop w:val="0"/>
      <w:marBottom w:val="0"/>
      <w:divBdr>
        <w:top w:val="none" w:sz="0" w:space="0" w:color="auto"/>
        <w:left w:val="none" w:sz="0" w:space="0" w:color="auto"/>
        <w:bottom w:val="none" w:sz="0" w:space="0" w:color="auto"/>
        <w:right w:val="none" w:sz="0" w:space="0" w:color="auto"/>
      </w:divBdr>
    </w:div>
    <w:div w:id="1306081159">
      <w:bodyDiv w:val="1"/>
      <w:marLeft w:val="0"/>
      <w:marRight w:val="0"/>
      <w:marTop w:val="0"/>
      <w:marBottom w:val="0"/>
      <w:divBdr>
        <w:top w:val="none" w:sz="0" w:space="0" w:color="auto"/>
        <w:left w:val="none" w:sz="0" w:space="0" w:color="auto"/>
        <w:bottom w:val="none" w:sz="0" w:space="0" w:color="auto"/>
        <w:right w:val="none" w:sz="0" w:space="0" w:color="auto"/>
      </w:divBdr>
    </w:div>
    <w:div w:id="205758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datenschutz@leuphan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N~1\AppData\Local\Temp\memo_150330_bHa.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memo_150330_bHa</Template>
  <TotalTime>0</TotalTime>
  <Pages>3</Pages>
  <Words>830</Words>
  <Characters>4530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[Vorname] [Nachname]</vt:lpstr>
    </vt:vector>
  </TitlesOfParts>
  <Company>Leuphana Universität Lüneburg</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 [Nachname]</dc:title>
  <dc:creator>Yasmin Yiu</dc:creator>
  <cp:lastModifiedBy>Darwin Jessen</cp:lastModifiedBy>
  <cp:revision>6</cp:revision>
  <cp:lastPrinted>2018-08-03T08:04:00Z</cp:lastPrinted>
  <dcterms:created xsi:type="dcterms:W3CDTF">2023-07-18T13:35:00Z</dcterms:created>
  <dcterms:modified xsi:type="dcterms:W3CDTF">2023-08-18T08:46:00Z</dcterms:modified>
</cp:coreProperties>
</file>