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"/>
        <w:gridCol w:w="1228"/>
        <w:gridCol w:w="1465"/>
        <w:gridCol w:w="5103"/>
        <w:gridCol w:w="1347"/>
        <w:gridCol w:w="1347"/>
        <w:gridCol w:w="196"/>
      </w:tblGrid>
      <w:tr w:rsidR="00AB3C70" w:rsidRPr="00DF7B60" w:rsidTr="000F7451">
        <w:trPr>
          <w:trHeight w:hRule="exact" w:val="27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</w:tr>
      <w:tr w:rsidR="003B38C7" w:rsidRPr="00086768" w:rsidTr="00A6656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 xml:space="preserve"> </w:t>
            </w:r>
            <w:r w:rsidRPr="00086768">
              <w:rPr>
                <w:rFonts w:ascii="Trade Gothic LT Std Cn" w:hAnsi="Trade Gothic LT Std Cn"/>
                <w:noProof/>
              </w:rPr>
              <w:drawing>
                <wp:inline distT="0" distB="0" distL="0" distR="0" wp14:anchorId="71EB65FE" wp14:editId="6EB4AB4B">
                  <wp:extent cx="819150" cy="381000"/>
                  <wp:effectExtent l="0" t="0" r="0" b="0"/>
                  <wp:docPr id="24" name="Bild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ild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645" cy="38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4003D3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 w:rsidRPr="00086768">
              <w:rPr>
                <w:rFonts w:ascii="Trade Gothic LT Std Cn" w:hAnsi="Trade Gothic LT Std Cn" w:cs="Arial"/>
                <w:b/>
                <w:sz w:val="40"/>
                <w:szCs w:val="40"/>
              </w:rPr>
              <w:t>Betriebsanweisung</w:t>
            </w:r>
          </w:p>
          <w:p w:rsidR="003B38C7" w:rsidRPr="00086768" w:rsidRDefault="007575A6" w:rsidP="003B38C7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>
              <w:rPr>
                <w:rFonts w:ascii="Trade Gothic LT Std Cn" w:hAnsi="Trade Gothic LT Std Cn" w:cs="Arial"/>
                <w:b/>
                <w:sz w:val="20"/>
              </w:rPr>
              <w:t>gem. § 12</w:t>
            </w:r>
            <w:r w:rsidR="003B38C7" w:rsidRPr="00086768">
              <w:rPr>
                <w:rFonts w:ascii="Trade Gothic LT Std Cn" w:hAnsi="Trade Gothic LT Std Cn" w:cs="Arial"/>
                <w:b/>
                <w:sz w:val="20"/>
              </w:rPr>
              <w:t xml:space="preserve"> BetrSichV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Datum: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3B38C7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Verantwortliche*r: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C673BF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3B38C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F5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Arbeitsbereich: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768" w:rsidRPr="00086768" w:rsidRDefault="00086768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Kurzbezeichnung: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Unterschrift: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F5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7451" w:rsidRPr="000F7451" w:rsidRDefault="000F7451" w:rsidP="000F7451">
            <w:pPr>
              <w:jc w:val="center"/>
              <w:rPr>
                <w:rFonts w:ascii="Trade Gothic LT Std Cn" w:hAnsi="Trade Gothic LT Std Cn"/>
                <w:b/>
                <w:sz w:val="28"/>
                <w:szCs w:val="28"/>
              </w:rPr>
            </w:pPr>
            <w:r w:rsidRPr="000F7451">
              <w:rPr>
                <w:rFonts w:ascii="Trade Gothic LT Std Cn" w:hAnsi="Trade Gothic LT Std Cn"/>
                <w:b/>
                <w:sz w:val="28"/>
                <w:szCs w:val="28"/>
              </w:rPr>
              <w:t>Kühlräume</w:t>
            </w:r>
          </w:p>
          <w:p w:rsidR="00086768" w:rsidRPr="00086768" w:rsidRDefault="00086768" w:rsidP="003B38C7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003D3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086768" w:rsidRDefault="003D27E2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>
              <w:rPr>
                <w:rFonts w:ascii="Trade Gothic LT Std Cn" w:hAnsi="Trade Gothic LT Std Cn" w:cs="Arial"/>
                <w:b/>
                <w:color w:val="FFFFFF"/>
                <w:szCs w:val="24"/>
              </w:rPr>
              <w:t>ARBEITSMITTEL / TÄTIGKEIT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CE4E26" w:rsidRPr="00086768" w:rsidTr="00086768">
        <w:trPr>
          <w:trHeight w:hRule="exact" w:val="717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shd w:val="clear" w:color="auto" w:fill="auto"/>
            <w:noWrap/>
            <w:vAlign w:val="center"/>
          </w:tcPr>
          <w:p w:rsidR="000F7451" w:rsidRPr="0007477D" w:rsidRDefault="000F7451" w:rsidP="000F7451">
            <w:pPr>
              <w:jc w:val="center"/>
              <w:rPr>
                <w:rFonts w:ascii="Trade Gothic LT Std Cn" w:hAnsi="Trade Gothic LT Std Cn"/>
                <w:szCs w:val="24"/>
              </w:rPr>
            </w:pPr>
            <w:r w:rsidRPr="0007477D">
              <w:rPr>
                <w:rFonts w:ascii="Trade Gothic LT Std Cn" w:hAnsi="Trade Gothic LT Std Cn"/>
                <w:szCs w:val="24"/>
              </w:rPr>
              <w:t>Arbeiten im Kühlraum</w:t>
            </w:r>
          </w:p>
          <w:p w:rsidR="00CE4E26" w:rsidRPr="00086768" w:rsidRDefault="00CE4E26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9B674F" w:rsidRPr="00086768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086768" w:rsidRDefault="009B674F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GEFAHREN FÜR MENSCH UND UMWELT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0F7451">
        <w:trPr>
          <w:trHeight w:val="960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0F7451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22A8679" wp14:editId="04757919">
                  <wp:extent cx="562841" cy="495300"/>
                  <wp:effectExtent l="0" t="0" r="889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84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0F7451" w:rsidRPr="0007477D" w:rsidRDefault="000F7451" w:rsidP="000F7451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Trade Gothic LT Std Cn" w:hAnsi="Trade Gothic LT Std Cn"/>
                <w:sz w:val="24"/>
                <w:szCs w:val="24"/>
              </w:rPr>
            </w:pPr>
            <w:r>
              <w:rPr>
                <w:rFonts w:ascii="Trade Gothic LT Std Cn" w:hAnsi="Trade Gothic LT Std Cn"/>
                <w:sz w:val="24"/>
                <w:szCs w:val="24"/>
              </w:rPr>
              <w:t xml:space="preserve">Für die Nutzer*innen: </w:t>
            </w:r>
            <w:r w:rsidRPr="0007477D">
              <w:rPr>
                <w:rFonts w:ascii="Trade Gothic LT Std Cn" w:hAnsi="Trade Gothic LT Std Cn"/>
                <w:sz w:val="24"/>
                <w:szCs w:val="24"/>
              </w:rPr>
              <w:t>Thermische Gefahr (</w:t>
            </w:r>
            <w:r>
              <w:rPr>
                <w:rFonts w:ascii="Trade Gothic LT Std Cn" w:hAnsi="Trade Gothic LT Std Cn"/>
                <w:sz w:val="24"/>
                <w:szCs w:val="24"/>
              </w:rPr>
              <w:t>Kälte)</w:t>
            </w:r>
          </w:p>
          <w:p w:rsidR="00086768" w:rsidRDefault="000F7451" w:rsidP="00C67126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Trade Gothic LT Std Cn" w:hAnsi="Trade Gothic LT Std Cn"/>
                <w:sz w:val="24"/>
                <w:szCs w:val="24"/>
              </w:rPr>
            </w:pPr>
            <w:r>
              <w:rPr>
                <w:rFonts w:ascii="Trade Gothic LT Std Cn" w:hAnsi="Trade Gothic LT Std Cn"/>
                <w:sz w:val="24"/>
                <w:szCs w:val="24"/>
              </w:rPr>
              <w:t xml:space="preserve">Insbes. für den Service: </w:t>
            </w:r>
            <w:r w:rsidRPr="0007477D">
              <w:rPr>
                <w:rFonts w:ascii="Trade Gothic LT Std Cn" w:hAnsi="Trade Gothic LT Std Cn"/>
                <w:sz w:val="24"/>
                <w:szCs w:val="24"/>
              </w:rPr>
              <w:t>Umgang mit Arbeitsstoffen (Kühlmittel</w:t>
            </w:r>
            <w:r>
              <w:rPr>
                <w:rFonts w:ascii="Trade Gothic LT Std Cn" w:hAnsi="Trade Gothic LT Std Cn"/>
                <w:sz w:val="24"/>
                <w:szCs w:val="24"/>
              </w:rPr>
              <w:t>)</w:t>
            </w:r>
          </w:p>
          <w:p w:rsidR="00C67126" w:rsidRDefault="00C67126" w:rsidP="00C67126">
            <w:pPr>
              <w:rPr>
                <w:rFonts w:ascii="Trade Gothic LT Std Cn" w:hAnsi="Trade Gothic LT Std Cn"/>
                <w:szCs w:val="24"/>
              </w:rPr>
            </w:pPr>
          </w:p>
          <w:p w:rsidR="00C67126" w:rsidRPr="00C67126" w:rsidRDefault="00C67126" w:rsidP="00C67126">
            <w:pPr>
              <w:rPr>
                <w:rFonts w:ascii="Trade Gothic LT Std Cn" w:hAnsi="Trade Gothic LT Std Cn"/>
                <w:szCs w:val="2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AE6068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086768" w:rsidRDefault="00050947" w:rsidP="00AE6068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SCHUTZMASSNAHMEN UND VERHALTENSREGELN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B72015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0F7451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99558A3" wp14:editId="71766903">
                  <wp:extent cx="476250" cy="47625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sz w:val="20"/>
              </w:rPr>
              <w:drawing>
                <wp:inline distT="0" distB="0" distL="0" distR="0" wp14:anchorId="3482222F" wp14:editId="7F6643DB">
                  <wp:extent cx="457200" cy="457200"/>
                  <wp:effectExtent l="0" t="0" r="0" b="0"/>
                  <wp:docPr id="4" name="Grafik 4" descr="Fußschutz-t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Fußschutz-t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F7451" w:rsidRDefault="000F7451" w:rsidP="000F7451">
            <w:pPr>
              <w:numPr>
                <w:ilvl w:val="0"/>
                <w:numId w:val="2"/>
              </w:numPr>
              <w:rPr>
                <w:rFonts w:ascii="Trade Gothic LT Std Cn" w:hAnsi="Trade Gothic LT Std Cn"/>
                <w:szCs w:val="24"/>
              </w:rPr>
            </w:pPr>
            <w:r>
              <w:rPr>
                <w:rFonts w:ascii="Trade Gothic LT Std Cn" w:hAnsi="Trade Gothic LT Std Cn"/>
                <w:szCs w:val="24"/>
              </w:rPr>
              <w:t>Arbeiten im Kühlraum nur nach Sicherheitsunterweisung</w:t>
            </w:r>
          </w:p>
          <w:p w:rsidR="000F7451" w:rsidRPr="00AD3906" w:rsidRDefault="000F7451" w:rsidP="000F7451">
            <w:pPr>
              <w:numPr>
                <w:ilvl w:val="0"/>
                <w:numId w:val="2"/>
              </w:numPr>
              <w:rPr>
                <w:rFonts w:ascii="Trade Gothic LT Std Cn" w:hAnsi="Trade Gothic LT Std Cn"/>
                <w:szCs w:val="24"/>
              </w:rPr>
            </w:pPr>
            <w:r>
              <w:rPr>
                <w:rFonts w:ascii="Trade Gothic LT Std Cn" w:hAnsi="Trade Gothic LT Std Cn"/>
                <w:szCs w:val="24"/>
              </w:rPr>
              <w:t>In regelmäßigen Abständen die Arbeit unterbrechen und einen warmen Bereich aufsuchen</w:t>
            </w:r>
          </w:p>
          <w:p w:rsidR="000F7451" w:rsidRPr="0007477D" w:rsidRDefault="000F7451" w:rsidP="000F7451">
            <w:pPr>
              <w:numPr>
                <w:ilvl w:val="0"/>
                <w:numId w:val="2"/>
              </w:numPr>
              <w:rPr>
                <w:rFonts w:ascii="Trade Gothic LT Std Cn" w:hAnsi="Trade Gothic LT Std Cn"/>
                <w:szCs w:val="24"/>
              </w:rPr>
            </w:pPr>
            <w:r w:rsidRPr="0007477D">
              <w:rPr>
                <w:rFonts w:ascii="Trade Gothic LT Std Cn" w:hAnsi="Trade Gothic LT Std Cn"/>
                <w:szCs w:val="24"/>
              </w:rPr>
              <w:t>Kühlraum muss jed</w:t>
            </w:r>
            <w:r>
              <w:rPr>
                <w:rFonts w:ascii="Trade Gothic LT Std Cn" w:hAnsi="Trade Gothic LT Std Cn"/>
                <w:szCs w:val="24"/>
              </w:rPr>
              <w:t xml:space="preserve">erzeit von </w:t>
            </w:r>
            <w:proofErr w:type="spellStart"/>
            <w:r>
              <w:rPr>
                <w:rFonts w:ascii="Trade Gothic LT Std Cn" w:hAnsi="Trade Gothic LT Std Cn"/>
                <w:szCs w:val="24"/>
              </w:rPr>
              <w:t>Innen</w:t>
            </w:r>
            <w:proofErr w:type="spellEnd"/>
            <w:r>
              <w:rPr>
                <w:rFonts w:ascii="Trade Gothic LT Std Cn" w:hAnsi="Trade Gothic LT Std Cn"/>
                <w:szCs w:val="24"/>
              </w:rPr>
              <w:t xml:space="preserve"> zu öffnen sein</w:t>
            </w:r>
          </w:p>
          <w:p w:rsidR="000F7451" w:rsidRPr="0007477D" w:rsidRDefault="000F7451" w:rsidP="000F7451">
            <w:pPr>
              <w:numPr>
                <w:ilvl w:val="0"/>
                <w:numId w:val="2"/>
              </w:numPr>
              <w:rPr>
                <w:rFonts w:ascii="Trade Gothic LT Std Cn" w:hAnsi="Trade Gothic LT Std Cn"/>
                <w:szCs w:val="24"/>
              </w:rPr>
            </w:pPr>
            <w:r w:rsidRPr="0007477D">
              <w:rPr>
                <w:rFonts w:ascii="Trade Gothic LT Std Cn" w:hAnsi="Trade Gothic LT Std Cn"/>
                <w:szCs w:val="24"/>
              </w:rPr>
              <w:t>Bei Arbeiten im Kü</w:t>
            </w:r>
            <w:r>
              <w:rPr>
                <w:rFonts w:ascii="Trade Gothic LT Std Cn" w:hAnsi="Trade Gothic LT Std Cn"/>
                <w:szCs w:val="24"/>
              </w:rPr>
              <w:t>hlraum wärmende Kleidung tragen</w:t>
            </w:r>
          </w:p>
          <w:p w:rsidR="000F7451" w:rsidRDefault="000F7451" w:rsidP="000F7451">
            <w:pPr>
              <w:numPr>
                <w:ilvl w:val="0"/>
                <w:numId w:val="2"/>
              </w:numPr>
              <w:rPr>
                <w:rFonts w:ascii="Trade Gothic LT Std Cn" w:hAnsi="Trade Gothic LT Std Cn"/>
                <w:szCs w:val="24"/>
              </w:rPr>
            </w:pPr>
            <w:r w:rsidRPr="0007477D">
              <w:rPr>
                <w:rFonts w:ascii="Trade Gothic LT Std Cn" w:hAnsi="Trade Gothic LT Std Cn"/>
                <w:szCs w:val="24"/>
              </w:rPr>
              <w:t>Je nach Tätigkeiten im Kühlraum Sicherheitsschuhe und Schutzhandschuhe tragen</w:t>
            </w:r>
          </w:p>
          <w:p w:rsidR="000F7451" w:rsidRDefault="000F7451" w:rsidP="000F7451">
            <w:pPr>
              <w:numPr>
                <w:ilvl w:val="0"/>
                <w:numId w:val="2"/>
              </w:numPr>
              <w:rPr>
                <w:rFonts w:ascii="Trade Gothic LT Std Cn" w:hAnsi="Trade Gothic LT Std Cn"/>
                <w:szCs w:val="24"/>
              </w:rPr>
            </w:pPr>
            <w:r w:rsidRPr="0007477D">
              <w:rPr>
                <w:rFonts w:ascii="Trade Gothic LT Std Cn" w:hAnsi="Trade Gothic LT Std Cn"/>
                <w:szCs w:val="24"/>
              </w:rPr>
              <w:t>Beim Umgang mit Arbeitsstoffen (z. B. Kühlmittel) die Betriebsanweisung beachten</w:t>
            </w:r>
          </w:p>
          <w:p w:rsidR="00C67126" w:rsidRDefault="00C67126" w:rsidP="00C67126">
            <w:pPr>
              <w:rPr>
                <w:rFonts w:ascii="Trade Gothic LT Std Cn" w:hAnsi="Trade Gothic LT Std Cn"/>
                <w:szCs w:val="24"/>
              </w:rPr>
            </w:pPr>
          </w:p>
          <w:p w:rsidR="00C67126" w:rsidRPr="0007477D" w:rsidRDefault="00C67126" w:rsidP="00C67126">
            <w:pPr>
              <w:rPr>
                <w:rFonts w:ascii="Trade Gothic LT Std Cn" w:hAnsi="Trade Gothic LT Std Cn"/>
                <w:szCs w:val="24"/>
              </w:rPr>
            </w:pPr>
          </w:p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050947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VERHALTEN </w:t>
            </w:r>
            <w:r w:rsidR="004D599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BEI STÖRUNGEN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 / VERHALTEN IM GEFAHRFALL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98410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F7451" w:rsidRPr="0007477D" w:rsidRDefault="000F7451" w:rsidP="000F7451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Trade Gothic LT Std Cn" w:hAnsi="Trade Gothic LT Std Cn"/>
                <w:sz w:val="24"/>
                <w:szCs w:val="24"/>
              </w:rPr>
            </w:pPr>
            <w:r>
              <w:rPr>
                <w:rFonts w:ascii="Trade Gothic LT Std Cn" w:hAnsi="Trade Gothic LT Std Cn"/>
                <w:sz w:val="24"/>
                <w:szCs w:val="24"/>
              </w:rPr>
              <w:t>Bei Störungen/im Notfall: Kühlraum verlassen</w:t>
            </w:r>
          </w:p>
          <w:p w:rsidR="000F7451" w:rsidRDefault="000F7451" w:rsidP="000F7451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Trade Gothic LT Std Cn" w:hAnsi="Trade Gothic LT Std Cn"/>
                <w:sz w:val="24"/>
                <w:szCs w:val="24"/>
              </w:rPr>
            </w:pPr>
            <w:r w:rsidRPr="0007477D">
              <w:rPr>
                <w:rFonts w:ascii="Trade Gothic LT Std Cn" w:hAnsi="Trade Gothic LT Std Cn"/>
                <w:sz w:val="24"/>
                <w:szCs w:val="24"/>
              </w:rPr>
              <w:t xml:space="preserve">Bei austretendem Kühlmittel </w:t>
            </w:r>
            <w:r>
              <w:rPr>
                <w:rFonts w:ascii="Trade Gothic LT Std Cn" w:hAnsi="Trade Gothic LT Std Cn"/>
                <w:sz w:val="24"/>
                <w:szCs w:val="24"/>
              </w:rPr>
              <w:t>Bereich verlassen und technisches Gebäudemanagement informieren</w:t>
            </w:r>
          </w:p>
          <w:p w:rsidR="00C67126" w:rsidRDefault="00C67126" w:rsidP="00C67126">
            <w:pPr>
              <w:rPr>
                <w:rFonts w:ascii="Trade Gothic LT Std Cn" w:hAnsi="Trade Gothic LT Std Cn"/>
                <w:szCs w:val="24"/>
              </w:rPr>
            </w:pPr>
          </w:p>
          <w:p w:rsidR="00C67126" w:rsidRPr="00C67126" w:rsidRDefault="00C67126" w:rsidP="00C67126">
            <w:pPr>
              <w:rPr>
                <w:rFonts w:ascii="Trade Gothic LT Std Cn" w:hAnsi="Trade Gothic LT Std Cn"/>
                <w:szCs w:val="24"/>
              </w:rPr>
            </w:pPr>
          </w:p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4D599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VERHAL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TEN BEI UNFÄLLEN - ERSTE HILFE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5C53F5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0F7451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2D4E545B" wp14:editId="3106E181">
                  <wp:extent cx="485775" cy="485775"/>
                  <wp:effectExtent l="0" t="0" r="9525" b="952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F7451" w:rsidRPr="00AD3906" w:rsidRDefault="000F7451" w:rsidP="000F7451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rade Gothic LT Std Cn" w:hAnsi="Trade Gothic LT Std Cn"/>
                <w:sz w:val="24"/>
                <w:szCs w:val="24"/>
              </w:rPr>
            </w:pPr>
            <w:r w:rsidRPr="00AD3906">
              <w:rPr>
                <w:rFonts w:ascii="Trade Gothic LT Std Cn" w:hAnsi="Trade Gothic LT Std Cn"/>
                <w:sz w:val="24"/>
                <w:szCs w:val="24"/>
              </w:rPr>
              <w:t>Anweisungen zum Verhalten bei Unfällen befolgen:</w:t>
            </w:r>
          </w:p>
          <w:p w:rsidR="000F7451" w:rsidRPr="00AD3906" w:rsidRDefault="000F7451" w:rsidP="000F7451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rade Gothic LT Std Cn" w:hAnsi="Trade Gothic LT Std Cn"/>
                <w:sz w:val="24"/>
                <w:szCs w:val="24"/>
              </w:rPr>
            </w:pPr>
            <w:r w:rsidRPr="00AD3906">
              <w:rPr>
                <w:rFonts w:ascii="Trade Gothic LT Std Cn" w:hAnsi="Trade Gothic LT Std Cn"/>
                <w:sz w:val="24"/>
                <w:szCs w:val="24"/>
              </w:rPr>
              <w:t>Unfallstelle absichern, Verletzte/unterkühlte Personen in einem warmen Bereich bringen</w:t>
            </w:r>
          </w:p>
          <w:p w:rsidR="000F7451" w:rsidRPr="00AD3906" w:rsidRDefault="000F7451" w:rsidP="000F7451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rade Gothic LT Std Cn" w:hAnsi="Trade Gothic LT Std Cn"/>
                <w:sz w:val="24"/>
                <w:szCs w:val="24"/>
              </w:rPr>
            </w:pPr>
            <w:r w:rsidRPr="00AD3906">
              <w:rPr>
                <w:rFonts w:ascii="Trade Gothic LT Std Cn" w:hAnsi="Trade Gothic LT Std Cn"/>
                <w:sz w:val="24"/>
                <w:szCs w:val="24"/>
              </w:rPr>
              <w:t>Erste Hilfe Leisten</w:t>
            </w:r>
          </w:p>
          <w:p w:rsidR="000F7451" w:rsidRPr="00AD3906" w:rsidRDefault="000F7451" w:rsidP="000F7451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rade Gothic LT Std Cn" w:hAnsi="Trade Gothic LT Std Cn"/>
                <w:sz w:val="24"/>
                <w:szCs w:val="24"/>
              </w:rPr>
            </w:pPr>
            <w:r>
              <w:rPr>
                <w:rFonts w:ascii="Trade Gothic LT Std Cn" w:hAnsi="Trade Gothic LT Std Cn"/>
                <w:sz w:val="24"/>
                <w:szCs w:val="24"/>
              </w:rPr>
              <w:t xml:space="preserve">Ggf. </w:t>
            </w:r>
            <w:r w:rsidRPr="00AD3906">
              <w:rPr>
                <w:rFonts w:ascii="Trade Gothic LT Std Cn" w:hAnsi="Trade Gothic LT Std Cn"/>
                <w:sz w:val="24"/>
                <w:szCs w:val="24"/>
              </w:rPr>
              <w:t>Rettungswagen anfordern, Tel.: 112</w:t>
            </w:r>
          </w:p>
          <w:p w:rsidR="000F7451" w:rsidRDefault="000F7451" w:rsidP="000F7451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rade Gothic LT Std Cn" w:hAnsi="Trade Gothic LT Std Cn"/>
                <w:sz w:val="24"/>
                <w:szCs w:val="24"/>
              </w:rPr>
            </w:pPr>
            <w:r>
              <w:rPr>
                <w:rFonts w:ascii="Trade Gothic LT Std Cn" w:hAnsi="Trade Gothic LT Std Cn"/>
                <w:sz w:val="24"/>
                <w:szCs w:val="24"/>
              </w:rPr>
              <w:t xml:space="preserve">Ggf. </w:t>
            </w:r>
            <w:r w:rsidRPr="00AD3906">
              <w:rPr>
                <w:rFonts w:ascii="Trade Gothic LT Std Cn" w:hAnsi="Trade Gothic LT Std Cn"/>
                <w:sz w:val="24"/>
                <w:szCs w:val="24"/>
              </w:rPr>
              <w:t>Rettungswagen einweisen</w:t>
            </w:r>
          </w:p>
          <w:p w:rsidR="00C67126" w:rsidRDefault="00C67126" w:rsidP="00C67126">
            <w:pPr>
              <w:rPr>
                <w:rFonts w:ascii="Trade Gothic LT Std Cn" w:hAnsi="Trade Gothic LT Std Cn"/>
                <w:szCs w:val="24"/>
              </w:rPr>
            </w:pPr>
          </w:p>
          <w:p w:rsidR="00C67126" w:rsidRPr="00C67126" w:rsidRDefault="00C67126" w:rsidP="00C67126">
            <w:pPr>
              <w:rPr>
                <w:rFonts w:ascii="Trade Gothic LT Std Cn" w:hAnsi="Trade Gothic LT Std Cn"/>
                <w:szCs w:val="24"/>
              </w:rPr>
            </w:pPr>
          </w:p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08676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INSTANDHALTUNG / UMWELTSCHUTZ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1F0239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6768" w:rsidRPr="00086768" w:rsidRDefault="00086768" w:rsidP="00AB3C70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F7451" w:rsidRPr="00C67126" w:rsidRDefault="000F7451" w:rsidP="000F745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Trade Gothic LT Std Cn" w:hAnsi="Trade Gothic LT Std Cn"/>
                <w:sz w:val="24"/>
                <w:szCs w:val="24"/>
              </w:rPr>
            </w:pPr>
            <w:r w:rsidRPr="00C67126">
              <w:rPr>
                <w:rFonts w:ascii="Trade Gothic LT Std Cn" w:hAnsi="Trade Gothic LT Std Cn"/>
                <w:sz w:val="24"/>
                <w:szCs w:val="24"/>
              </w:rPr>
              <w:t>Regelmäßige Prüfung der Kühlanlage durch befähigte Person.</w:t>
            </w:r>
          </w:p>
          <w:p w:rsidR="000F7451" w:rsidRDefault="000F7451" w:rsidP="000F745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ascii="Trade Gothic LT Std Cn" w:hAnsi="Trade Gothic LT Std Cn"/>
                <w:sz w:val="24"/>
                <w:szCs w:val="24"/>
              </w:rPr>
            </w:pPr>
            <w:r w:rsidRPr="00C67126">
              <w:rPr>
                <w:rFonts w:ascii="Trade Gothic LT Std Cn" w:hAnsi="Trade Gothic LT Std Cn"/>
                <w:sz w:val="24"/>
                <w:szCs w:val="24"/>
              </w:rPr>
              <w:t>Nur elektrische Geräte verwenden, die für feuchte Umgebungen geeignet sind.</w:t>
            </w:r>
          </w:p>
          <w:p w:rsidR="00C67126" w:rsidRDefault="00C67126" w:rsidP="00C67126">
            <w:pPr>
              <w:rPr>
                <w:rFonts w:ascii="Trade Gothic LT Std Cn" w:hAnsi="Trade Gothic LT Std Cn"/>
                <w:szCs w:val="24"/>
              </w:rPr>
            </w:pPr>
          </w:p>
          <w:p w:rsidR="00C67126" w:rsidRPr="00C67126" w:rsidRDefault="00C67126" w:rsidP="00C67126">
            <w:pPr>
              <w:rPr>
                <w:rFonts w:ascii="Trade Gothic LT Std Cn" w:hAnsi="Trade Gothic LT Std Cn"/>
                <w:szCs w:val="24"/>
              </w:rPr>
            </w:pPr>
          </w:p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D5998" w:rsidRPr="00086768" w:rsidTr="00086768">
        <w:trPr>
          <w:cantSplit/>
          <w:trHeight w:hRule="exact" w:val="27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</w:tr>
    </w:tbl>
    <w:p w:rsidR="00086768" w:rsidRDefault="00086768">
      <w:pPr>
        <w:rPr>
          <w:rFonts w:ascii="Trade Gothic LT Std Cn" w:hAnsi="Trade Gothic LT Std Cn"/>
        </w:rPr>
      </w:pPr>
    </w:p>
    <w:p w:rsidR="00086768" w:rsidRDefault="00086768">
      <w:pPr>
        <w:rPr>
          <w:rFonts w:ascii="Trade Gothic LT Std Cn" w:hAnsi="Trade Gothic LT Std Cn"/>
        </w:rPr>
      </w:pPr>
      <w:bookmarkStart w:id="0" w:name="_GoBack"/>
      <w:bookmarkEnd w:id="0"/>
    </w:p>
    <w:sectPr w:rsidR="00086768" w:rsidSect="00C31BDD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F7243"/>
    <w:multiLevelType w:val="hybridMultilevel"/>
    <w:tmpl w:val="708ABD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945DF"/>
    <w:multiLevelType w:val="hybridMultilevel"/>
    <w:tmpl w:val="A44435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44144"/>
    <w:multiLevelType w:val="hybridMultilevel"/>
    <w:tmpl w:val="FEA6A8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1FA"/>
    <w:multiLevelType w:val="hybridMultilevel"/>
    <w:tmpl w:val="E4705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05828"/>
    <w:multiLevelType w:val="hybridMultilevel"/>
    <w:tmpl w:val="581460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50947"/>
    <w:rsid w:val="000716F8"/>
    <w:rsid w:val="00082684"/>
    <w:rsid w:val="00086768"/>
    <w:rsid w:val="000F7451"/>
    <w:rsid w:val="0025742A"/>
    <w:rsid w:val="003B38C7"/>
    <w:rsid w:val="003D27E2"/>
    <w:rsid w:val="004003D3"/>
    <w:rsid w:val="004D5998"/>
    <w:rsid w:val="005B55E4"/>
    <w:rsid w:val="005D42F2"/>
    <w:rsid w:val="006E0915"/>
    <w:rsid w:val="007242B8"/>
    <w:rsid w:val="007575A6"/>
    <w:rsid w:val="008E2BB3"/>
    <w:rsid w:val="009B674F"/>
    <w:rsid w:val="00AB3C70"/>
    <w:rsid w:val="00AE6068"/>
    <w:rsid w:val="00C31BDD"/>
    <w:rsid w:val="00C33065"/>
    <w:rsid w:val="00C67126"/>
    <w:rsid w:val="00CE4E26"/>
    <w:rsid w:val="00DB4519"/>
    <w:rsid w:val="00DF7B60"/>
    <w:rsid w:val="00E154BA"/>
    <w:rsid w:val="00F5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B4FC4"/>
  <w15:chartTrackingRefBased/>
  <w15:docId w15:val="{C6F915C8-8B30-4DB8-A65C-89953083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5B55E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5B55E4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F74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u400085</dc:creator>
  <cp:keywords/>
  <cp:lastModifiedBy>Joerg Seeba</cp:lastModifiedBy>
  <cp:revision>5</cp:revision>
  <cp:lastPrinted>2020-12-01T17:13:00Z</cp:lastPrinted>
  <dcterms:created xsi:type="dcterms:W3CDTF">2020-12-01T18:06:00Z</dcterms:created>
  <dcterms:modified xsi:type="dcterms:W3CDTF">2020-12-08T17:05:00Z</dcterms:modified>
</cp:coreProperties>
</file>