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08317" w14:textId="79020699" w:rsidR="007F2F82" w:rsidRPr="00BA3D9A" w:rsidRDefault="00034D01" w:rsidP="00660E93">
      <w:pPr>
        <w:spacing w:before="720"/>
        <w:rPr>
          <w:rFonts w:ascii="Arial Narrow" w:hAnsi="Arial Narrow" w:cs="Arial"/>
          <w:sz w:val="32"/>
          <w:szCs w:val="32"/>
        </w:rPr>
      </w:pPr>
      <w:r w:rsidRPr="007F2F82">
        <w:rPr>
          <w:rFonts w:ascii="Arial Narrow" w:hAnsi="Arial Narrow" w:cs="Arial"/>
          <w:sz w:val="32"/>
          <w:szCs w:val="32"/>
        </w:rPr>
        <w:t>Ehrenwörtliche Erklärung zu Green Travel</w:t>
      </w:r>
      <w:r w:rsidR="00685B63">
        <w:rPr>
          <w:rFonts w:ascii="Arial Narrow" w:hAnsi="Arial Narrow" w:cs="Arial"/>
          <w:sz w:val="32"/>
          <w:szCs w:val="32"/>
        </w:rPr>
        <w:t>, ST</w:t>
      </w:r>
      <w:r w:rsidR="00DA5075">
        <w:rPr>
          <w:rFonts w:ascii="Arial Narrow" w:hAnsi="Arial Narrow" w:cs="Arial"/>
          <w:sz w:val="32"/>
          <w:szCs w:val="32"/>
        </w:rPr>
        <w:t>,</w:t>
      </w:r>
      <w:r w:rsidR="00685B63">
        <w:rPr>
          <w:rFonts w:ascii="Arial Narrow" w:hAnsi="Arial Narrow" w:cs="Arial"/>
          <w:sz w:val="32"/>
          <w:szCs w:val="32"/>
        </w:rPr>
        <w:t xml:space="preserve"> Projekt 2023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555"/>
        <w:gridCol w:w="2126"/>
        <w:gridCol w:w="1559"/>
        <w:gridCol w:w="3827"/>
      </w:tblGrid>
      <w:tr w:rsidR="001020E5" w:rsidRPr="00D86C0C" w14:paraId="44E9E7CF" w14:textId="77777777" w:rsidTr="00685B63">
        <w:trPr>
          <w:trHeight w:val="397"/>
        </w:trPr>
        <w:tc>
          <w:tcPr>
            <w:tcW w:w="3681" w:type="dxa"/>
            <w:gridSpan w:val="2"/>
            <w:vAlign w:val="center"/>
          </w:tcPr>
          <w:p w14:paraId="4A5C456D" w14:textId="77EBC72A" w:rsidR="001020E5" w:rsidRPr="00D86C0C" w:rsidRDefault="001020E5" w:rsidP="001020E5">
            <w:pPr>
              <w:rPr>
                <w:rFonts w:ascii="Arial Narrow" w:hAnsi="Arial Narrow" w:cs="Arial"/>
              </w:rPr>
            </w:pPr>
            <w:r w:rsidRPr="00D86C0C">
              <w:rPr>
                <w:rFonts w:ascii="Arial Narrow" w:hAnsi="Arial Narrow" w:cs="Arial"/>
              </w:rPr>
              <w:t>Name</w:t>
            </w:r>
          </w:p>
        </w:tc>
        <w:tc>
          <w:tcPr>
            <w:tcW w:w="5386" w:type="dxa"/>
            <w:gridSpan w:val="2"/>
            <w:vAlign w:val="center"/>
          </w:tcPr>
          <w:p w14:paraId="50E038A5" w14:textId="0D57C0B5" w:rsidR="001020E5" w:rsidRPr="00685B63" w:rsidRDefault="00BA3D9A" w:rsidP="00045523">
            <w:pPr>
              <w:rPr>
                <w:rFonts w:ascii="Arial Narrow" w:hAnsi="Arial Narrow" w:cs="Arial"/>
                <w:b/>
                <w:bCs/>
              </w:rPr>
            </w:pPr>
            <w:r w:rsidRPr="00685B63">
              <w:rPr>
                <w:rFonts w:ascii="Arial Narrow" w:hAnsi="Arial Narrow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685B63">
              <w:rPr>
                <w:rFonts w:ascii="Arial Narrow" w:hAnsi="Arial Narrow" w:cs="Arial"/>
                <w:b/>
                <w:bCs/>
              </w:rPr>
              <w:instrText xml:space="preserve"> FORMTEXT </w:instrText>
            </w:r>
            <w:r w:rsidRPr="00685B63">
              <w:rPr>
                <w:rFonts w:ascii="Arial Narrow" w:hAnsi="Arial Narrow" w:cs="Arial"/>
                <w:b/>
                <w:bCs/>
              </w:rPr>
            </w:r>
            <w:r w:rsidRPr="00685B63">
              <w:rPr>
                <w:rFonts w:ascii="Arial Narrow" w:hAnsi="Arial Narrow" w:cs="Arial"/>
                <w:b/>
                <w:bCs/>
              </w:rPr>
              <w:fldChar w:fldCharType="separate"/>
            </w:r>
            <w:r w:rsidR="00D539EF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D539EF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D539EF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D539EF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="00D539EF">
              <w:rPr>
                <w:rFonts w:ascii="Arial Narrow" w:hAnsi="Arial Narrow" w:cs="Arial"/>
                <w:b/>
                <w:bCs/>
                <w:noProof/>
              </w:rPr>
              <w:t> </w:t>
            </w:r>
            <w:r w:rsidRPr="00685B63">
              <w:rPr>
                <w:rFonts w:ascii="Arial Narrow" w:hAnsi="Arial Narrow" w:cs="Arial"/>
                <w:b/>
                <w:bCs/>
              </w:rPr>
              <w:fldChar w:fldCharType="end"/>
            </w:r>
            <w:bookmarkEnd w:id="0"/>
          </w:p>
        </w:tc>
      </w:tr>
      <w:tr w:rsidR="001020E5" w:rsidRPr="00D86C0C" w14:paraId="75FE7BC2" w14:textId="77777777" w:rsidTr="00685B63">
        <w:trPr>
          <w:trHeight w:val="397"/>
        </w:trPr>
        <w:tc>
          <w:tcPr>
            <w:tcW w:w="3681" w:type="dxa"/>
            <w:gridSpan w:val="2"/>
            <w:vAlign w:val="center"/>
          </w:tcPr>
          <w:p w14:paraId="5C6ED02E" w14:textId="248AA613" w:rsidR="001020E5" w:rsidRPr="00D86C0C" w:rsidRDefault="001020E5" w:rsidP="001020E5">
            <w:pPr>
              <w:rPr>
                <w:rFonts w:ascii="Arial Narrow" w:hAnsi="Arial Narrow" w:cs="Arial"/>
              </w:rPr>
            </w:pPr>
            <w:r w:rsidRPr="00D86C0C">
              <w:rPr>
                <w:rFonts w:ascii="Arial Narrow" w:hAnsi="Arial Narrow" w:cs="Arial"/>
              </w:rPr>
              <w:t>Gasthochschule</w:t>
            </w:r>
            <w:r w:rsidR="002E3B34">
              <w:rPr>
                <w:rFonts w:ascii="Arial Narrow" w:hAnsi="Arial Narrow" w:cs="Arial"/>
              </w:rPr>
              <w:t>/Einrichtung</w:t>
            </w:r>
          </w:p>
        </w:tc>
        <w:tc>
          <w:tcPr>
            <w:tcW w:w="5386" w:type="dxa"/>
            <w:gridSpan w:val="2"/>
            <w:vAlign w:val="center"/>
          </w:tcPr>
          <w:p w14:paraId="223568B4" w14:textId="2E483F0E" w:rsidR="001020E5" w:rsidRPr="00D86C0C" w:rsidRDefault="00BA3D9A" w:rsidP="0004552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1"/>
          </w:p>
        </w:tc>
      </w:tr>
      <w:tr w:rsidR="004769AE" w:rsidRPr="00D86C0C" w14:paraId="59DF8655" w14:textId="77777777" w:rsidTr="00685B63">
        <w:trPr>
          <w:trHeight w:val="397"/>
        </w:trPr>
        <w:tc>
          <w:tcPr>
            <w:tcW w:w="3681" w:type="dxa"/>
            <w:gridSpan w:val="2"/>
            <w:vAlign w:val="center"/>
          </w:tcPr>
          <w:p w14:paraId="3EDEAE6C" w14:textId="77777777" w:rsidR="004769AE" w:rsidRPr="00D86C0C" w:rsidRDefault="00F533F8" w:rsidP="00901BD4">
            <w:pPr>
              <w:rPr>
                <w:rFonts w:ascii="Arial Narrow" w:hAnsi="Arial Narrow" w:cs="Arial"/>
              </w:rPr>
            </w:pPr>
            <w:r w:rsidRPr="00D86C0C">
              <w:rPr>
                <w:rFonts w:ascii="Arial Narrow" w:hAnsi="Arial Narrow" w:cs="Arial"/>
              </w:rPr>
              <w:t>Gastland</w:t>
            </w:r>
          </w:p>
        </w:tc>
        <w:tc>
          <w:tcPr>
            <w:tcW w:w="5386" w:type="dxa"/>
            <w:gridSpan w:val="2"/>
            <w:vAlign w:val="center"/>
          </w:tcPr>
          <w:p w14:paraId="7FD64344" w14:textId="68C1FCBE" w:rsidR="004769AE" w:rsidRPr="00D86C0C" w:rsidRDefault="00BA3D9A" w:rsidP="0004552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2"/>
          </w:p>
        </w:tc>
      </w:tr>
      <w:tr w:rsidR="005F78B1" w:rsidRPr="00D86C0C" w14:paraId="15476464" w14:textId="77777777" w:rsidTr="00685B63">
        <w:trPr>
          <w:trHeight w:val="397"/>
        </w:trPr>
        <w:tc>
          <w:tcPr>
            <w:tcW w:w="3681" w:type="dxa"/>
            <w:gridSpan w:val="2"/>
            <w:vAlign w:val="center"/>
          </w:tcPr>
          <w:p w14:paraId="674F6C12" w14:textId="1007F475" w:rsidR="005F78B1" w:rsidRPr="00D86C0C" w:rsidRDefault="005F78B1" w:rsidP="00901BD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Zeitraum Personalmobilität ohne Reisetage</w:t>
            </w:r>
          </w:p>
        </w:tc>
        <w:tc>
          <w:tcPr>
            <w:tcW w:w="5386" w:type="dxa"/>
            <w:gridSpan w:val="2"/>
            <w:vAlign w:val="center"/>
          </w:tcPr>
          <w:p w14:paraId="6CF1DA0F" w14:textId="4BB7BCA4" w:rsidR="005F78B1" w:rsidRDefault="00BA3D9A" w:rsidP="0004552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3"/>
          </w:p>
        </w:tc>
      </w:tr>
      <w:tr w:rsidR="00685B63" w:rsidRPr="00D86C0C" w14:paraId="25D33F90" w14:textId="77777777" w:rsidTr="000656F9">
        <w:trPr>
          <w:trHeight w:val="397"/>
        </w:trPr>
        <w:tc>
          <w:tcPr>
            <w:tcW w:w="1555" w:type="dxa"/>
            <w:vAlign w:val="center"/>
          </w:tcPr>
          <w:p w14:paraId="0ADBB2A2" w14:textId="77777777" w:rsidR="00685B63" w:rsidRDefault="00685B63" w:rsidP="003C6E8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Reisetage</w:t>
            </w:r>
          </w:p>
        </w:tc>
        <w:tc>
          <w:tcPr>
            <w:tcW w:w="3685" w:type="dxa"/>
            <w:gridSpan w:val="2"/>
            <w:tcBorders>
              <w:right w:val="nil"/>
            </w:tcBorders>
            <w:vAlign w:val="center"/>
          </w:tcPr>
          <w:p w14:paraId="2960A275" w14:textId="63287A1B" w:rsidR="00685B63" w:rsidRDefault="00685B63" w:rsidP="003C6E8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Hinreise: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51F6B" w14:textId="3A5F1095" w:rsidR="00685B63" w:rsidRDefault="00685B63" w:rsidP="003C6E8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Rückreise: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  <w:tr w:rsidR="00685B63" w:rsidRPr="00D86C0C" w14:paraId="6D34EF8D" w14:textId="77777777" w:rsidTr="000656F9">
        <w:trPr>
          <w:trHeight w:val="397"/>
        </w:trPr>
        <w:tc>
          <w:tcPr>
            <w:tcW w:w="1555" w:type="dxa"/>
            <w:vAlign w:val="center"/>
          </w:tcPr>
          <w:p w14:paraId="5841DF7C" w14:textId="7ED5A194" w:rsidR="00685B63" w:rsidRDefault="00685B63" w:rsidP="00901BD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Verkehrsmittel</w:t>
            </w:r>
          </w:p>
        </w:tc>
        <w:tc>
          <w:tcPr>
            <w:tcW w:w="3685" w:type="dxa"/>
            <w:gridSpan w:val="2"/>
            <w:tcBorders>
              <w:right w:val="nil"/>
            </w:tcBorders>
            <w:vAlign w:val="center"/>
          </w:tcPr>
          <w:p w14:paraId="30CA05AA" w14:textId="22155089" w:rsidR="00685B63" w:rsidRDefault="00685B63" w:rsidP="0004552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Hinreise: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bookmarkEnd w:id="4"/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76AB1" w14:textId="48B994CC" w:rsidR="00685B63" w:rsidRDefault="00685B63" w:rsidP="0004552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Rückreise: </w:t>
            </w:r>
            <w:r>
              <w:rPr>
                <w:rFonts w:ascii="Arial Narrow" w:hAnsi="Arial Narrow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</w:tr>
    </w:tbl>
    <w:p w14:paraId="71642A56" w14:textId="135D7F23" w:rsidR="003B6B80" w:rsidRPr="002E3B34" w:rsidRDefault="003B6B80" w:rsidP="00BA3D9A">
      <w:pPr>
        <w:spacing w:before="360"/>
        <w:rPr>
          <w:rFonts w:ascii="Arial Narrow" w:hAnsi="Arial Narrow" w:cs="Arial"/>
        </w:rPr>
      </w:pPr>
      <w:r w:rsidRPr="00D86C0C">
        <w:rPr>
          <w:rFonts w:ascii="Arial Narrow" w:hAnsi="Arial Narrow" w:cs="Arial"/>
        </w:rPr>
        <w:t xml:space="preserve">Hiermit </w:t>
      </w:r>
      <w:r w:rsidR="005F78B1">
        <w:rPr>
          <w:rFonts w:ascii="Arial Narrow" w:hAnsi="Arial Narrow" w:cs="Arial"/>
        </w:rPr>
        <w:t xml:space="preserve">bestätige ich, dass ich </w:t>
      </w:r>
      <w:r w:rsidR="009A7DF1">
        <w:rPr>
          <w:rFonts w:ascii="Arial Narrow" w:hAnsi="Arial Narrow" w:cs="Arial"/>
        </w:rPr>
        <w:t>zur Durchführung d</w:t>
      </w:r>
      <w:r w:rsidRPr="00D86C0C">
        <w:rPr>
          <w:rFonts w:ascii="Arial Narrow" w:hAnsi="Arial Narrow" w:cs="Arial"/>
        </w:rPr>
        <w:t>er physischen Mobilität im Rahmen meiner Erasmus+ Personalmobilität ein „</w:t>
      </w:r>
      <w:r w:rsidR="005F78B1">
        <w:rPr>
          <w:rFonts w:ascii="Arial Narrow" w:hAnsi="Arial Narrow" w:cs="Arial"/>
        </w:rPr>
        <w:t xml:space="preserve">nachhaltiges“ Verkehrsmittel </w:t>
      </w:r>
      <w:r w:rsidRPr="00D86C0C">
        <w:rPr>
          <w:rFonts w:ascii="Arial Narrow" w:hAnsi="Arial Narrow" w:cs="Arial"/>
        </w:rPr>
        <w:t>nutzen</w:t>
      </w:r>
      <w:r w:rsidR="005F78B1">
        <w:rPr>
          <w:rFonts w:ascii="Arial Narrow" w:hAnsi="Arial Narrow" w:cs="Arial"/>
        </w:rPr>
        <w:t xml:space="preserve"> werde und dafür die Zusatzförderung für „Green Travel“ in Anspruch nehme</w:t>
      </w:r>
      <w:r w:rsidRPr="00D86C0C">
        <w:rPr>
          <w:rFonts w:ascii="Arial Narrow" w:hAnsi="Arial Narrow" w:cs="Arial"/>
        </w:rPr>
        <w:t>.</w:t>
      </w:r>
      <w:r w:rsidR="005F78B1">
        <w:rPr>
          <w:rFonts w:ascii="Arial Narrow" w:hAnsi="Arial Narrow" w:cs="Arial"/>
        </w:rPr>
        <w:t xml:space="preserve"> </w:t>
      </w:r>
    </w:p>
    <w:p w14:paraId="30ED501C" w14:textId="0B0B901C" w:rsidR="003B6B80" w:rsidRDefault="003B6B80" w:rsidP="003B6B80">
      <w:pPr>
        <w:rPr>
          <w:rFonts w:ascii="Arial Narrow" w:hAnsi="Arial Narrow" w:cs="Arial"/>
        </w:rPr>
      </w:pPr>
      <w:r w:rsidRPr="00D86C0C">
        <w:rPr>
          <w:rFonts w:ascii="Arial Narrow" w:hAnsi="Arial Narrow" w:cs="Arial"/>
        </w:rPr>
        <w:t xml:space="preserve">Green Travel ist definiert als Reisen, bei denen für den Hauptteil der Reise emissionsarme Verkehrsmittel wie Bus, Bahn oder Fahrgemeinschaften genutzt werden. Reisen mit </w:t>
      </w:r>
      <w:r w:rsidR="008C2A0A">
        <w:rPr>
          <w:rFonts w:ascii="Arial Narrow" w:hAnsi="Arial Narrow" w:cs="Arial"/>
        </w:rPr>
        <w:t>dem Schiff gelten nur dann als Green Travel</w:t>
      </w:r>
      <w:r w:rsidRPr="00D86C0C">
        <w:rPr>
          <w:rFonts w:ascii="Arial Narrow" w:hAnsi="Arial Narrow" w:cs="Arial"/>
        </w:rPr>
        <w:t>, wenn der Zielort ansonsten nur per Flugzeug zu erreichen ist.</w:t>
      </w:r>
      <w:r w:rsidR="008C2A0A">
        <w:rPr>
          <w:rFonts w:ascii="Arial Narrow" w:hAnsi="Arial Narrow" w:cs="Arial"/>
        </w:rPr>
        <w:t xml:space="preserve"> </w:t>
      </w:r>
    </w:p>
    <w:p w14:paraId="0EAAF537" w14:textId="4B171517" w:rsidR="00685B63" w:rsidRDefault="006130AB" w:rsidP="003B6B80">
      <w:pPr>
        <w:rPr>
          <w:rFonts w:ascii="Arial Narrow" w:hAnsi="Arial Narrow" w:cs="Arial"/>
        </w:rPr>
      </w:pPr>
      <w:r w:rsidRPr="00DC23B1">
        <w:rPr>
          <w:rFonts w:ascii="Arial Narrow" w:hAnsi="Arial Narrow" w:cs="Arial"/>
        </w:rPr>
        <w:t>Nachhaltiges Reisen</w:t>
      </w:r>
      <w:r>
        <w:rPr>
          <w:rFonts w:ascii="Arial Narrow" w:hAnsi="Arial Narrow" w:cs="Arial"/>
        </w:rPr>
        <w:t xml:space="preserve"> wird</w:t>
      </w:r>
      <w:r w:rsidRPr="00DC23B1">
        <w:rPr>
          <w:rFonts w:ascii="Arial Narrow" w:hAnsi="Arial Narrow" w:cs="Arial"/>
        </w:rPr>
        <w:t xml:space="preserve"> mit einem einmaligen distanzabhängigen Fahrtkostenzuschuss sowie </w:t>
      </w:r>
      <w:r w:rsidR="00BC7CBC">
        <w:rPr>
          <w:rFonts w:ascii="Arial Narrow" w:hAnsi="Arial Narrow" w:cs="Arial"/>
        </w:rPr>
        <w:t xml:space="preserve">mit </w:t>
      </w:r>
      <w:r w:rsidRPr="00DC23B1">
        <w:rPr>
          <w:rFonts w:ascii="Arial Narrow" w:hAnsi="Arial Narrow" w:cs="Arial"/>
        </w:rPr>
        <w:t xml:space="preserve">zusätzlichen Reisetagen gefördert. </w:t>
      </w:r>
      <w:r w:rsidR="00685B63">
        <w:rPr>
          <w:rFonts w:ascii="Arial Narrow" w:hAnsi="Arial Narrow" w:cs="Arial"/>
        </w:rPr>
        <w:t>Bei Förderung im Projekt 2023 sind bis zu 4 Reisetage für nachhaltiges Reisen und bis zu 2 Reisetage für Standardreisen (kein Green Travel) förderfähig. Reisenachweise müssen archiviert und auf Nachfrage durch das International Center (z.B. bei einem Audit) vorgelegt werden. Es erfolgen Stichproben durch das International Center.</w:t>
      </w:r>
    </w:p>
    <w:p w14:paraId="3ACE0822" w14:textId="7D488BEA" w:rsidR="008C2A0A" w:rsidRPr="00DC23B1" w:rsidRDefault="008C2A0A" w:rsidP="003B6B80">
      <w:pPr>
        <w:rPr>
          <w:rFonts w:ascii="Arial Narrow" w:hAnsi="Arial Narrow"/>
        </w:rPr>
      </w:pPr>
      <w:r w:rsidRPr="00DC23B1">
        <w:rPr>
          <w:rFonts w:ascii="Arial Narrow" w:hAnsi="Arial Narrow" w:cs="Arial"/>
        </w:rPr>
        <w:t>Die Berechnung des Zuschusses erfolgt durch das I</w:t>
      </w:r>
      <w:r w:rsidR="00685B63">
        <w:rPr>
          <w:rFonts w:ascii="Arial Narrow" w:hAnsi="Arial Narrow" w:cs="Arial"/>
        </w:rPr>
        <w:t>nternational Cente</w:t>
      </w:r>
      <w:r w:rsidR="00BC7CBC">
        <w:rPr>
          <w:rFonts w:ascii="Arial Narrow" w:hAnsi="Arial Narrow" w:cs="Arial"/>
        </w:rPr>
        <w:t>r</w:t>
      </w:r>
      <w:r w:rsidRPr="00DC23B1">
        <w:rPr>
          <w:rFonts w:ascii="Arial Narrow" w:hAnsi="Arial Narrow" w:cs="Arial"/>
        </w:rPr>
        <w:t xml:space="preserve"> nach Eingang der Ehrenwörtlichen Erklärung und </w:t>
      </w:r>
      <w:r w:rsidR="00E465FB" w:rsidRPr="00DC23B1">
        <w:rPr>
          <w:rFonts w:ascii="Arial Narrow" w:hAnsi="Arial Narrow" w:cs="Arial"/>
        </w:rPr>
        <w:t>einer Kopie des genehmigten</w:t>
      </w:r>
      <w:r w:rsidRPr="00DC23B1">
        <w:rPr>
          <w:rFonts w:ascii="Arial Narrow" w:hAnsi="Arial Narrow" w:cs="Arial"/>
        </w:rPr>
        <w:t xml:space="preserve"> Dienstreiseantrags. </w:t>
      </w:r>
    </w:p>
    <w:p w14:paraId="17B3E6AA" w14:textId="1FA5B30F" w:rsidR="008A0A25" w:rsidRPr="00D86C0C" w:rsidRDefault="00822382">
      <w:pPr>
        <w:rPr>
          <w:rFonts w:ascii="Arial Narrow" w:hAnsi="Arial Narrow" w:cs="Arial"/>
        </w:rPr>
      </w:pPr>
      <w:r w:rsidRPr="00D86C0C">
        <w:rPr>
          <w:rFonts w:ascii="Arial Narrow" w:hAnsi="Arial Narrow" w:cs="Arial"/>
        </w:rPr>
        <w:t xml:space="preserve">Evtl. Änderungen teile ich dem International </w:t>
      </w:r>
      <w:r w:rsidR="00DC23B1">
        <w:rPr>
          <w:rFonts w:ascii="Arial Narrow" w:hAnsi="Arial Narrow" w:cs="Arial"/>
        </w:rPr>
        <w:t>Center</w:t>
      </w:r>
      <w:r w:rsidRPr="00D86C0C">
        <w:rPr>
          <w:rFonts w:ascii="Arial Narrow" w:hAnsi="Arial Narrow" w:cs="Arial"/>
        </w:rPr>
        <w:t xml:space="preserve"> unverzüglich mit.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2382" w:rsidRPr="00D86C0C" w14:paraId="3E5F4183" w14:textId="77777777" w:rsidTr="00BA3D9A">
        <w:trPr>
          <w:trHeight w:val="850"/>
        </w:trPr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14:paraId="6BA4C1D3" w14:textId="7616F4D3" w:rsidR="00822382" w:rsidRPr="00D86C0C" w:rsidRDefault="007F2F82" w:rsidP="0004552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</w:p>
        </w:tc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14:paraId="2AACB317" w14:textId="4BEA4C61" w:rsidR="00822382" w:rsidRPr="00D86C0C" w:rsidRDefault="007F2F82" w:rsidP="007F2F8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Arial Narrow" w:hAnsi="Arial Narrow" w:cs="Arial"/>
              </w:rPr>
              <w:instrText xml:space="preserve"> FORMTEXT </w:instrText>
            </w:r>
            <w:r>
              <w:rPr>
                <w:rFonts w:ascii="Arial Narrow" w:hAnsi="Arial Narrow" w:cs="Arial"/>
              </w:rPr>
            </w:r>
            <w:r>
              <w:rPr>
                <w:rFonts w:ascii="Arial Narrow" w:hAnsi="Arial Narrow" w:cs="Arial"/>
              </w:rPr>
              <w:fldChar w:fldCharType="separate"/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 w:rsidR="00D539EF">
              <w:rPr>
                <w:rFonts w:ascii="Arial Narrow" w:hAnsi="Arial Narrow" w:cs="Arial"/>
                <w:noProof/>
              </w:rPr>
              <w:t> </w:t>
            </w:r>
            <w:r>
              <w:rPr>
                <w:rFonts w:ascii="Arial Narrow" w:hAnsi="Arial Narrow" w:cs="Arial"/>
              </w:rPr>
              <w:fldChar w:fldCharType="end"/>
            </w:r>
            <w:bookmarkEnd w:id="5"/>
          </w:p>
        </w:tc>
      </w:tr>
      <w:tr w:rsidR="00822382" w:rsidRPr="007F2F82" w14:paraId="66E4FBB9" w14:textId="77777777" w:rsidTr="00822382">
        <w:tc>
          <w:tcPr>
            <w:tcW w:w="4531" w:type="dxa"/>
            <w:tcBorders>
              <w:top w:val="single" w:sz="4" w:space="0" w:color="auto"/>
            </w:tcBorders>
          </w:tcPr>
          <w:p w14:paraId="6761155B" w14:textId="77777777" w:rsidR="00822382" w:rsidRPr="007F2F82" w:rsidRDefault="00822382" w:rsidP="007F2F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F2F82">
              <w:rPr>
                <w:rFonts w:ascii="Arial Narrow" w:hAnsi="Arial Narrow" w:cs="Arial"/>
                <w:sz w:val="20"/>
                <w:szCs w:val="20"/>
              </w:rPr>
              <w:t>Ort, Datum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127D2AF0" w14:textId="7803899D" w:rsidR="00822382" w:rsidRPr="007F2F82" w:rsidRDefault="00822382" w:rsidP="007F2F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F2F82">
              <w:rPr>
                <w:rFonts w:ascii="Arial Narrow" w:hAnsi="Arial Narrow" w:cs="Arial"/>
                <w:sz w:val="20"/>
                <w:szCs w:val="20"/>
              </w:rPr>
              <w:t>Unterschrift</w:t>
            </w:r>
          </w:p>
        </w:tc>
      </w:tr>
    </w:tbl>
    <w:p w14:paraId="1C6B0460" w14:textId="11508D42" w:rsidR="00E02D7C" w:rsidRPr="00D86C0C" w:rsidRDefault="00E02D7C" w:rsidP="00660E93">
      <w:pPr>
        <w:spacing w:after="0" w:line="240" w:lineRule="auto"/>
        <w:jc w:val="both"/>
        <w:rPr>
          <w:rFonts w:ascii="Arial Narrow" w:hAnsi="Arial Narrow" w:cs="Arial"/>
        </w:rPr>
      </w:pPr>
    </w:p>
    <w:sectPr w:rsidR="00E02D7C" w:rsidRPr="00D86C0C" w:rsidSect="00034D01">
      <w:headerReference w:type="default" r:id="rId7"/>
      <w:footerReference w:type="default" r:id="rId8"/>
      <w:pgSz w:w="11906" w:h="16838"/>
      <w:pgMar w:top="212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AC1B3" w14:textId="77777777" w:rsidR="003829F8" w:rsidRDefault="003829F8" w:rsidP="000520ED">
      <w:pPr>
        <w:spacing w:after="0" w:line="240" w:lineRule="auto"/>
      </w:pPr>
      <w:r>
        <w:separator/>
      </w:r>
    </w:p>
  </w:endnote>
  <w:endnote w:type="continuationSeparator" w:id="0">
    <w:p w14:paraId="68DC5990" w14:textId="77777777" w:rsidR="003829F8" w:rsidRDefault="003829F8" w:rsidP="0005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25657" w14:textId="6C5454F7" w:rsidR="00C57DDA" w:rsidRPr="00E02D7C" w:rsidRDefault="00C57DDA" w:rsidP="00C57DDA">
    <w:pPr>
      <w:pStyle w:val="Fuzeile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0E6B9" w14:textId="77777777" w:rsidR="003829F8" w:rsidRDefault="003829F8" w:rsidP="000520ED">
      <w:pPr>
        <w:spacing w:after="0" w:line="240" w:lineRule="auto"/>
      </w:pPr>
      <w:r>
        <w:separator/>
      </w:r>
    </w:p>
  </w:footnote>
  <w:footnote w:type="continuationSeparator" w:id="0">
    <w:p w14:paraId="3C655BDD" w14:textId="77777777" w:rsidR="003829F8" w:rsidRDefault="003829F8" w:rsidP="0005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FEA21" w14:textId="65C0009E" w:rsidR="000520ED" w:rsidRDefault="00034D01" w:rsidP="00034D01">
    <w:pPr>
      <w:pStyle w:val="Kopfzeile"/>
      <w:jc w:val="both"/>
    </w:pPr>
    <w:r w:rsidRPr="00B70159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1093C8F" wp14:editId="074D9F36">
          <wp:simplePos x="0" y="0"/>
          <wp:positionH relativeFrom="margin">
            <wp:posOffset>3836326</wp:posOffset>
          </wp:positionH>
          <wp:positionV relativeFrom="margin">
            <wp:posOffset>-783590</wp:posOffset>
          </wp:positionV>
          <wp:extent cx="2059305" cy="499745"/>
          <wp:effectExtent l="0" t="0" r="0" b="0"/>
          <wp:wrapNone/>
          <wp:docPr id="21300644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20ED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6C2089D7" wp14:editId="3754E003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1764030" cy="679450"/>
          <wp:effectExtent l="0" t="0" r="7620" b="6350"/>
          <wp:wrapNone/>
          <wp:docPr id="29819494" name="Grafik 29819494" descr="https://www.leuphana.de/fileadmin/user_upload/INTRANET/hsmarketing/cdform/logo/1310_logo_leuphana_NEU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leuphana.de/fileadmin/user_upload/INTRANET/hsmarketing/cdform/logo/1310_logo_leuphana_NEU_pri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ocumentProtection w:edit="forms" w:enforcement="1" w:cryptProviderType="rsaAES" w:cryptAlgorithmClass="hash" w:cryptAlgorithmType="typeAny" w:cryptAlgorithmSid="14" w:cryptSpinCount="100000" w:hash="Uo8KLunXpLgykb91y8UrO5CyBryJ2cnDfS+CNtKbO4gNDDO+/1XvQye7fiP3fo7CfWpg77H5OrZVrgUFiUjFnw==" w:salt="BQHMWnIMJRu0Od4eV3zR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AE"/>
    <w:rsid w:val="00034D01"/>
    <w:rsid w:val="00045523"/>
    <w:rsid w:val="000520ED"/>
    <w:rsid w:val="000656F9"/>
    <w:rsid w:val="00096A60"/>
    <w:rsid w:val="000A55A6"/>
    <w:rsid w:val="000C315D"/>
    <w:rsid w:val="000E1CEB"/>
    <w:rsid w:val="000F7495"/>
    <w:rsid w:val="001020E5"/>
    <w:rsid w:val="00117851"/>
    <w:rsid w:val="00137CA7"/>
    <w:rsid w:val="00145E62"/>
    <w:rsid w:val="001C2904"/>
    <w:rsid w:val="00203D42"/>
    <w:rsid w:val="00203ED1"/>
    <w:rsid w:val="002E3B34"/>
    <w:rsid w:val="0030108E"/>
    <w:rsid w:val="003163C1"/>
    <w:rsid w:val="003334FA"/>
    <w:rsid w:val="00345E71"/>
    <w:rsid w:val="003465F1"/>
    <w:rsid w:val="003829F8"/>
    <w:rsid w:val="003B6B80"/>
    <w:rsid w:val="003C7AE8"/>
    <w:rsid w:val="003E0DB0"/>
    <w:rsid w:val="00426ED0"/>
    <w:rsid w:val="00473A36"/>
    <w:rsid w:val="00475611"/>
    <w:rsid w:val="004769AE"/>
    <w:rsid w:val="004B13C1"/>
    <w:rsid w:val="0050489D"/>
    <w:rsid w:val="005429C4"/>
    <w:rsid w:val="005B6D8C"/>
    <w:rsid w:val="005F78B1"/>
    <w:rsid w:val="006130AB"/>
    <w:rsid w:val="00660E93"/>
    <w:rsid w:val="00667957"/>
    <w:rsid w:val="00685B63"/>
    <w:rsid w:val="006962B0"/>
    <w:rsid w:val="006D04B2"/>
    <w:rsid w:val="007028BA"/>
    <w:rsid w:val="00702FC1"/>
    <w:rsid w:val="007047DB"/>
    <w:rsid w:val="007D22AF"/>
    <w:rsid w:val="007F2F82"/>
    <w:rsid w:val="008076CD"/>
    <w:rsid w:val="0081039A"/>
    <w:rsid w:val="00812A46"/>
    <w:rsid w:val="00822382"/>
    <w:rsid w:val="0082611D"/>
    <w:rsid w:val="0086059E"/>
    <w:rsid w:val="008A0A25"/>
    <w:rsid w:val="008C2A0A"/>
    <w:rsid w:val="00901BD4"/>
    <w:rsid w:val="00915F08"/>
    <w:rsid w:val="00992AAC"/>
    <w:rsid w:val="009A7DF1"/>
    <w:rsid w:val="009D5B5D"/>
    <w:rsid w:val="00A25BCC"/>
    <w:rsid w:val="00A30BB8"/>
    <w:rsid w:val="00A67942"/>
    <w:rsid w:val="00A91B1E"/>
    <w:rsid w:val="00AB4720"/>
    <w:rsid w:val="00AF62AA"/>
    <w:rsid w:val="00BA3D9A"/>
    <w:rsid w:val="00BC7CBC"/>
    <w:rsid w:val="00BF0A23"/>
    <w:rsid w:val="00C1234C"/>
    <w:rsid w:val="00C174BA"/>
    <w:rsid w:val="00C46145"/>
    <w:rsid w:val="00C57DDA"/>
    <w:rsid w:val="00CE7999"/>
    <w:rsid w:val="00D0171B"/>
    <w:rsid w:val="00D374E0"/>
    <w:rsid w:val="00D539EF"/>
    <w:rsid w:val="00D7639E"/>
    <w:rsid w:val="00D85EB1"/>
    <w:rsid w:val="00D86C0C"/>
    <w:rsid w:val="00DA5075"/>
    <w:rsid w:val="00DC23B1"/>
    <w:rsid w:val="00E02D7C"/>
    <w:rsid w:val="00E204F8"/>
    <w:rsid w:val="00E20891"/>
    <w:rsid w:val="00E465FB"/>
    <w:rsid w:val="00E75548"/>
    <w:rsid w:val="00EA3464"/>
    <w:rsid w:val="00EC7A0E"/>
    <w:rsid w:val="00ED0D12"/>
    <w:rsid w:val="00EF3CE6"/>
    <w:rsid w:val="00F20EE2"/>
    <w:rsid w:val="00F533F8"/>
    <w:rsid w:val="00F90210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807A7"/>
  <w15:chartTrackingRefBased/>
  <w15:docId w15:val="{3AC0D27A-0E88-4AC5-82BB-FD24E6A3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7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BD4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D04B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20ED"/>
  </w:style>
  <w:style w:type="paragraph" w:styleId="Fuzeile">
    <w:name w:val="footer"/>
    <w:basedOn w:val="Standard"/>
    <w:link w:val="FuzeileZchn"/>
    <w:uiPriority w:val="99"/>
    <w:unhideWhenUsed/>
    <w:rsid w:val="00052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20ED"/>
  </w:style>
  <w:style w:type="paragraph" w:customStyle="1" w:styleId="Default">
    <w:name w:val="Default"/>
    <w:rsid w:val="00D86C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7F2F82"/>
  </w:style>
  <w:style w:type="character" w:styleId="Hyperlink">
    <w:name w:val="Hyperlink"/>
    <w:basedOn w:val="Absatz-Standardschriftart"/>
    <w:uiPriority w:val="99"/>
    <w:unhideWhenUsed/>
    <w:rsid w:val="00BA3D9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A3D9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23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5B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5DCB3-CD8A-463D-87A6-D3C96367F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Leuphana Universitaet Lueneburg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Schnell</dc:creator>
  <cp:keywords/>
  <dc:description/>
  <cp:lastModifiedBy>Carola Pellenweßel</cp:lastModifiedBy>
  <cp:revision>9</cp:revision>
  <cp:lastPrinted>2024-08-06T11:31:00Z</cp:lastPrinted>
  <dcterms:created xsi:type="dcterms:W3CDTF">2024-08-06T11:14:00Z</dcterms:created>
  <dcterms:modified xsi:type="dcterms:W3CDTF">2024-08-06T11:49:00Z</dcterms:modified>
</cp:coreProperties>
</file>